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32BC0D28"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Pr>
          <w:rFonts w:cs="Arial"/>
          <w:b/>
          <w:sz w:val="24"/>
          <w:szCs w:val="24"/>
        </w:rPr>
        <w:t>#</w:t>
      </w:r>
      <w:r w:rsidR="00B002AD" w:rsidRPr="004E2857">
        <w:rPr>
          <w:rFonts w:cs="Arial"/>
          <w:b/>
          <w:sz w:val="24"/>
          <w:szCs w:val="24"/>
        </w:rPr>
        <w:t>101-bis-e</w:t>
      </w:r>
      <w:r w:rsidRPr="00121C7F">
        <w:rPr>
          <w:rFonts w:hint="eastAsia"/>
          <w:b/>
          <w:sz w:val="24"/>
          <w:szCs w:val="24"/>
          <w:lang w:eastAsia="ko-KR"/>
        </w:rPr>
        <w:tab/>
      </w:r>
      <w:r w:rsidR="002003A9" w:rsidRPr="002003A9">
        <w:rPr>
          <w:b/>
          <w:sz w:val="24"/>
          <w:szCs w:val="24"/>
          <w:lang w:eastAsia="ko-KR"/>
        </w:rPr>
        <w:t>R4-</w:t>
      </w:r>
      <w:r w:rsidR="00BB6809" w:rsidRPr="00BB6809">
        <w:rPr>
          <w:b/>
          <w:sz w:val="24"/>
          <w:szCs w:val="24"/>
          <w:lang w:eastAsia="ko-KR"/>
        </w:rPr>
        <w:t>2200379</w:t>
      </w:r>
    </w:p>
    <w:bookmarkEnd w:id="0"/>
    <w:bookmarkEnd w:id="1"/>
    <w:p w14:paraId="1158BB90" w14:textId="756126A6"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B002AD" w:rsidRPr="004E2857">
        <w:rPr>
          <w:rFonts w:ascii="Arial" w:eastAsia="SimSun" w:hAnsi="Arial" w:cs="Arial"/>
          <w:b/>
          <w:sz w:val="24"/>
          <w:szCs w:val="24"/>
          <w:lang w:eastAsia="zh-CN"/>
        </w:rPr>
        <w:t>January 17-25, 2022</w:t>
      </w:r>
    </w:p>
    <w:p w14:paraId="14204C4C" w14:textId="3E424D15"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856388">
        <w:rPr>
          <w:rFonts w:ascii="Arial" w:hAnsi="Arial"/>
          <w:sz w:val="24"/>
        </w:rPr>
        <w:t>6.</w:t>
      </w:r>
      <w:r w:rsidR="008F452B">
        <w:rPr>
          <w:rFonts w:ascii="Arial" w:hAnsi="Arial"/>
          <w:sz w:val="24"/>
        </w:rPr>
        <w:t>12.2.</w:t>
      </w:r>
      <w:r w:rsidR="007B7E90">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56DBB51"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the </w:t>
      </w:r>
      <w:r w:rsidR="008F452B">
        <w:rPr>
          <w:rFonts w:ascii="Arial" w:hAnsi="Arial"/>
          <w:sz w:val="24"/>
        </w:rPr>
        <w:t>MMSE-IRC receiver for in</w:t>
      </w:r>
      <w:r w:rsidR="00446246">
        <w:rPr>
          <w:rFonts w:ascii="Arial" w:hAnsi="Arial"/>
          <w:sz w:val="24"/>
        </w:rPr>
        <w:t>tra</w:t>
      </w:r>
      <w:r w:rsidR="008F452B">
        <w:rPr>
          <w:rFonts w:ascii="Arial" w:hAnsi="Arial"/>
          <w:sz w:val="24"/>
        </w:rPr>
        <w:t>-cell interference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C9E18C4" w14:textId="2B230609" w:rsidR="00710B10" w:rsidRDefault="0084797F" w:rsidP="00983378">
      <w:pPr>
        <w:spacing w:after="0"/>
        <w:jc w:val="both"/>
        <w:rPr>
          <w:lang w:eastAsia="zh-CN"/>
        </w:rPr>
      </w:pPr>
      <w:r w:rsidRPr="001E1407">
        <w:rPr>
          <w:lang w:eastAsia="zh-CN"/>
        </w:rPr>
        <w:t>In RAN4#10</w:t>
      </w:r>
      <w:r w:rsidR="003123E2" w:rsidRPr="003123E2">
        <w:rPr>
          <w:lang w:eastAsia="zh-CN"/>
        </w:rPr>
        <w:t>1</w:t>
      </w:r>
      <w:r w:rsidR="00723824" w:rsidRPr="001E1407">
        <w:rPr>
          <w:lang w:eastAsia="zh-CN"/>
        </w:rPr>
        <w:t>-e, a way forward for MMSE-IRC receiver for intra-cell inter-user interference was agreed [1]</w:t>
      </w:r>
      <w:r w:rsidR="00983E37">
        <w:rPr>
          <w:lang w:eastAsia="zh-CN"/>
        </w:rPr>
        <w:t xml:space="preserve"> and the remaining issues in the WF are captured as below</w:t>
      </w:r>
      <w:r w:rsidR="00723824" w:rsidRPr="001E1407">
        <w:rPr>
          <w:lang w:eastAsia="zh-CN"/>
        </w:rPr>
        <w:t xml:space="preserve">. </w:t>
      </w:r>
    </w:p>
    <w:p w14:paraId="15F061F4" w14:textId="5DC91D03" w:rsidR="00710B10" w:rsidRDefault="00710B10" w:rsidP="00983378">
      <w:pPr>
        <w:spacing w:after="0"/>
        <w:jc w:val="both"/>
        <w:rPr>
          <w:rFonts w:eastAsia="SimSun"/>
          <w:lang w:eastAsia="zh-CN"/>
        </w:rPr>
      </w:pPr>
    </w:p>
    <w:tbl>
      <w:tblPr>
        <w:tblStyle w:val="a9"/>
        <w:tblW w:w="0" w:type="auto"/>
        <w:tblLook w:val="04A0" w:firstRow="1" w:lastRow="0" w:firstColumn="1" w:lastColumn="0" w:noHBand="0" w:noVBand="1"/>
      </w:tblPr>
      <w:tblGrid>
        <w:gridCol w:w="9629"/>
      </w:tblGrid>
      <w:tr w:rsidR="004B24B8" w14:paraId="49A92FA1" w14:textId="77777777" w:rsidTr="004B24B8">
        <w:tc>
          <w:tcPr>
            <w:tcW w:w="9629" w:type="dxa"/>
          </w:tcPr>
          <w:p w14:paraId="5B1266A3" w14:textId="77777777" w:rsidR="004B24B8" w:rsidRPr="004C62F2" w:rsidRDefault="004B24B8" w:rsidP="004B24B8">
            <w:pPr>
              <w:tabs>
                <w:tab w:val="num" w:pos="720"/>
              </w:tabs>
              <w:spacing w:beforeLines="50" w:before="120" w:afterLines="50" w:after="120"/>
              <w:rPr>
                <w:rFonts w:eastAsiaTheme="minorEastAsia"/>
                <w:lang w:val="en-US" w:eastAsia="zh-CN"/>
              </w:rPr>
            </w:pPr>
            <w:r w:rsidRPr="004C62F2">
              <w:rPr>
                <w:rFonts w:eastAsiaTheme="minorEastAsia"/>
                <w:b/>
                <w:u w:val="single"/>
                <w:lang w:val="en-US" w:eastAsia="zh-CN"/>
              </w:rPr>
              <w:t>PMI matrix selection for Co-scheduled UE for 2TX and 4TX</w:t>
            </w:r>
          </w:p>
          <w:p w14:paraId="6BF858F3" w14:textId="77777777" w:rsidR="004B24B8" w:rsidRPr="004C62F2" w:rsidRDefault="004B24B8" w:rsidP="004B24B8">
            <w:pPr>
              <w:numPr>
                <w:ilvl w:val="0"/>
                <w:numId w:val="13"/>
              </w:numPr>
              <w:spacing w:after="0" w:line="300" w:lineRule="auto"/>
              <w:rPr>
                <w:rFonts w:eastAsiaTheme="minorEastAsia"/>
                <w:lang w:val="en-US" w:eastAsia="zh-CN"/>
              </w:rPr>
            </w:pPr>
            <w:r w:rsidRPr="004C62F2">
              <w:rPr>
                <w:rFonts w:eastAsiaTheme="minorEastAsia"/>
                <w:lang w:val="en-US" w:eastAsia="zh-CN"/>
              </w:rPr>
              <w:t>Option 1: Select the PMI matrix from the codebook of Co-scheduled UE to ensure it and PMI matrix of target UE are orthogonal.</w:t>
            </w:r>
          </w:p>
          <w:p w14:paraId="31794509" w14:textId="77777777" w:rsidR="004B24B8" w:rsidRPr="004C62F2" w:rsidRDefault="004B24B8" w:rsidP="004B24B8">
            <w:pPr>
              <w:numPr>
                <w:ilvl w:val="0"/>
                <w:numId w:val="13"/>
              </w:numPr>
              <w:spacing w:after="0" w:line="300" w:lineRule="auto"/>
              <w:rPr>
                <w:rFonts w:eastAsiaTheme="minorEastAsia"/>
                <w:lang w:val="en-US" w:eastAsia="zh-CN"/>
              </w:rPr>
            </w:pPr>
            <w:r w:rsidRPr="004C62F2">
              <w:rPr>
                <w:rFonts w:eastAsiaTheme="minorEastAsia"/>
                <w:lang w:val="en-US" w:eastAsia="zh-CN"/>
              </w:rPr>
              <w:t xml:space="preserve">Option 2: Select the PMI matrix randomly from the codebook of Co-scheduled UE to ensure </w:t>
            </w:r>
            <w:r>
              <w:rPr>
                <w:rFonts w:eastAsiaTheme="minorEastAsia"/>
                <w:lang w:val="en-US" w:eastAsia="zh-CN"/>
              </w:rPr>
              <w:t>that any column of precoding matrix of target UE is not equal to any column of precoding matrix of interference UE</w:t>
            </w:r>
          </w:p>
          <w:p w14:paraId="145A2D55" w14:textId="77777777" w:rsidR="004B24B8" w:rsidRPr="004C62F2" w:rsidRDefault="004B24B8" w:rsidP="004B24B8">
            <w:pPr>
              <w:numPr>
                <w:ilvl w:val="0"/>
                <w:numId w:val="13"/>
              </w:numPr>
              <w:spacing w:after="0" w:line="300" w:lineRule="auto"/>
              <w:rPr>
                <w:rFonts w:eastAsiaTheme="minorEastAsia"/>
                <w:lang w:val="en-US" w:eastAsia="zh-CN"/>
              </w:rPr>
            </w:pPr>
            <w:r w:rsidRPr="004C62F2">
              <w:rPr>
                <w:rFonts w:eastAsiaTheme="minorEastAsia"/>
                <w:lang w:val="en-US" w:eastAsia="zh-CN"/>
              </w:rPr>
              <w:t>Option 3:</w:t>
            </w:r>
            <w:r>
              <w:rPr>
                <w:rFonts w:eastAsiaTheme="minorEastAsia"/>
                <w:lang w:val="en-US" w:eastAsia="zh-CN"/>
              </w:rPr>
              <w:t xml:space="preserve"> Use option 2 for rank 1+1 and option 1 for rank 2+2.</w:t>
            </w:r>
          </w:p>
          <w:p w14:paraId="6289DF28" w14:textId="77777777" w:rsidR="004B24B8" w:rsidRPr="004C62F2" w:rsidRDefault="004B24B8" w:rsidP="004B24B8">
            <w:pPr>
              <w:tabs>
                <w:tab w:val="num" w:pos="720"/>
              </w:tabs>
              <w:spacing w:beforeLines="50" w:before="120" w:afterLines="50" w:after="120"/>
              <w:rPr>
                <w:rFonts w:eastAsiaTheme="minorEastAsia"/>
                <w:b/>
                <w:u w:val="single"/>
                <w:lang w:val="en-US" w:eastAsia="zh-CN"/>
              </w:rPr>
            </w:pPr>
            <w:r w:rsidRPr="004C62F2">
              <w:rPr>
                <w:rFonts w:eastAsiaTheme="minorEastAsia"/>
                <w:b/>
                <w:u w:val="single"/>
                <w:lang w:val="en-US" w:eastAsia="zh-CN"/>
              </w:rPr>
              <w:t>DMRS ports for case with rank 1+1</w:t>
            </w:r>
          </w:p>
          <w:p w14:paraId="5E42F418" w14:textId="77777777" w:rsidR="004B24B8" w:rsidRPr="004C62F2" w:rsidRDefault="004B24B8" w:rsidP="004B24B8">
            <w:pPr>
              <w:numPr>
                <w:ilvl w:val="0"/>
                <w:numId w:val="15"/>
              </w:numPr>
              <w:spacing w:after="0" w:line="300" w:lineRule="auto"/>
              <w:ind w:hanging="357"/>
              <w:rPr>
                <w:rFonts w:eastAsiaTheme="minorEastAsia"/>
                <w:lang w:val="en-US" w:eastAsia="zh-CN"/>
              </w:rPr>
            </w:pPr>
            <w:r w:rsidRPr="004C62F2">
              <w:rPr>
                <w:rFonts w:eastAsiaTheme="minorEastAsia"/>
                <w:lang w:val="en-US" w:eastAsia="zh-CN"/>
              </w:rPr>
              <w:t>Option 1: DMRS port 0 for target UE, DMRS port 1 for the interference UE, i.e., same CDM group</w:t>
            </w:r>
          </w:p>
          <w:p w14:paraId="499B3281" w14:textId="77777777" w:rsidR="004B24B8" w:rsidRPr="004C62F2" w:rsidRDefault="004B24B8" w:rsidP="004B24B8">
            <w:pPr>
              <w:numPr>
                <w:ilvl w:val="0"/>
                <w:numId w:val="15"/>
              </w:numPr>
              <w:spacing w:after="0" w:line="300" w:lineRule="auto"/>
              <w:ind w:hanging="357"/>
              <w:rPr>
                <w:rFonts w:eastAsiaTheme="minorEastAsia"/>
                <w:lang w:val="en-US" w:eastAsia="zh-CN"/>
              </w:rPr>
            </w:pPr>
            <w:r w:rsidRPr="004C62F2">
              <w:rPr>
                <w:rFonts w:eastAsiaTheme="minorEastAsia"/>
                <w:lang w:val="en-US" w:eastAsia="zh-CN"/>
              </w:rPr>
              <w:t xml:space="preserve">Option 2: DMRS port 0 for target UE, DMRS port 2 for the interference UE, i.e., different CDM groups </w:t>
            </w:r>
          </w:p>
          <w:p w14:paraId="61ED6D61" w14:textId="77777777" w:rsidR="004B24B8" w:rsidRPr="004C62F2" w:rsidRDefault="004B24B8" w:rsidP="004B24B8">
            <w:pPr>
              <w:numPr>
                <w:ilvl w:val="0"/>
                <w:numId w:val="15"/>
              </w:numPr>
              <w:spacing w:after="0" w:line="300" w:lineRule="auto"/>
              <w:ind w:hanging="357"/>
              <w:rPr>
                <w:rFonts w:eastAsiaTheme="minorEastAsia"/>
                <w:lang w:val="en-US" w:eastAsia="zh-CN"/>
              </w:rPr>
            </w:pPr>
            <w:r w:rsidRPr="004C62F2">
              <w:rPr>
                <w:rFonts w:eastAsiaTheme="minorEastAsia"/>
                <w:lang w:val="en-US" w:eastAsia="zh-CN"/>
              </w:rPr>
              <w:t>Option 3: Variable DMRS port mapping during the test.</w:t>
            </w:r>
          </w:p>
          <w:p w14:paraId="6C8A1F5E" w14:textId="77777777" w:rsidR="004B24B8" w:rsidRPr="004C62F2" w:rsidRDefault="004B24B8" w:rsidP="004B24B8">
            <w:pPr>
              <w:tabs>
                <w:tab w:val="num" w:pos="720"/>
              </w:tabs>
              <w:spacing w:beforeLines="50" w:before="120" w:afterLines="50" w:after="120"/>
              <w:rPr>
                <w:rFonts w:eastAsiaTheme="minorEastAsia"/>
                <w:b/>
                <w:u w:val="single"/>
                <w:lang w:val="en-US" w:eastAsia="zh-CN"/>
              </w:rPr>
            </w:pPr>
            <w:r w:rsidRPr="004C62F2">
              <w:rPr>
                <w:rFonts w:eastAsiaTheme="minorEastAsia"/>
                <w:b/>
                <w:u w:val="single"/>
                <w:lang w:val="en-US" w:eastAsia="zh-CN"/>
              </w:rPr>
              <w:t>DMRS scrambling ID for target UE and co-scheduled UE</w:t>
            </w:r>
          </w:p>
          <w:p w14:paraId="09E24007" w14:textId="77777777" w:rsidR="004B24B8" w:rsidRPr="004C62F2" w:rsidRDefault="004B24B8" w:rsidP="004B24B8">
            <w:pPr>
              <w:numPr>
                <w:ilvl w:val="0"/>
                <w:numId w:val="15"/>
              </w:numPr>
              <w:spacing w:after="0" w:line="300" w:lineRule="auto"/>
              <w:ind w:left="714" w:hanging="357"/>
              <w:rPr>
                <w:rFonts w:eastAsiaTheme="minorEastAsia"/>
                <w:lang w:val="en-US" w:eastAsia="zh-CN"/>
              </w:rPr>
            </w:pPr>
            <w:r w:rsidRPr="004C62F2">
              <w:rPr>
                <w:rFonts w:eastAsiaTheme="minorEastAsia"/>
                <w:lang w:val="en-US" w:eastAsia="zh-CN"/>
              </w:rPr>
              <w:t>Option 1: Same scrambling ID when paired UEs are in the same CDM group. Different scrambling ID when paired UEs are in different CDM groups.</w:t>
            </w:r>
          </w:p>
          <w:p w14:paraId="47BF0F27" w14:textId="77777777" w:rsidR="004B24B8" w:rsidRPr="004C62F2" w:rsidRDefault="004B24B8" w:rsidP="004B24B8">
            <w:pPr>
              <w:numPr>
                <w:ilvl w:val="0"/>
                <w:numId w:val="15"/>
              </w:numPr>
              <w:spacing w:after="0" w:line="300" w:lineRule="auto"/>
              <w:ind w:left="714" w:hanging="357"/>
              <w:rPr>
                <w:rFonts w:eastAsiaTheme="minorEastAsia"/>
                <w:lang w:val="en-US" w:eastAsia="zh-CN"/>
              </w:rPr>
            </w:pPr>
            <w:r w:rsidRPr="004C62F2">
              <w:rPr>
                <w:rFonts w:eastAsiaTheme="minorEastAsia"/>
                <w:lang w:val="en-US" w:eastAsia="zh-CN"/>
              </w:rPr>
              <w:t>Option 2: Same scrambling ID</w:t>
            </w:r>
            <w:r>
              <w:rPr>
                <w:rFonts w:eastAsiaTheme="minorEastAsia"/>
                <w:lang w:val="en-US" w:eastAsia="zh-CN"/>
              </w:rPr>
              <w:t xml:space="preserve"> for all cases</w:t>
            </w:r>
          </w:p>
          <w:p w14:paraId="6D72014F" w14:textId="1997CEE8" w:rsidR="004B24B8" w:rsidRPr="004B24B8" w:rsidRDefault="004B24B8" w:rsidP="004B24B8">
            <w:pPr>
              <w:numPr>
                <w:ilvl w:val="0"/>
                <w:numId w:val="15"/>
              </w:numPr>
              <w:spacing w:after="0" w:line="300" w:lineRule="auto"/>
              <w:ind w:left="714" w:hanging="357"/>
              <w:rPr>
                <w:rFonts w:eastAsiaTheme="minorEastAsia"/>
                <w:lang w:val="en-US" w:eastAsia="zh-CN"/>
              </w:rPr>
            </w:pPr>
            <w:r w:rsidRPr="004C62F2">
              <w:rPr>
                <w:rFonts w:eastAsiaTheme="minorEastAsia"/>
                <w:lang w:val="en-US" w:eastAsia="zh-CN"/>
              </w:rPr>
              <w:t xml:space="preserve">Option 3: Configure variable scrambling ID during the test. </w:t>
            </w:r>
          </w:p>
        </w:tc>
      </w:tr>
    </w:tbl>
    <w:p w14:paraId="609E1D12" w14:textId="77777777" w:rsidR="00710B10" w:rsidRPr="008A704F" w:rsidRDefault="00710B10" w:rsidP="00983378">
      <w:pPr>
        <w:spacing w:after="0"/>
        <w:jc w:val="both"/>
        <w:rPr>
          <w:rFonts w:eastAsia="SimSun"/>
          <w:lang w:eastAsia="zh-CN"/>
        </w:rPr>
      </w:pPr>
    </w:p>
    <w:p w14:paraId="595C0829" w14:textId="41EA9D37" w:rsidR="00983378" w:rsidRPr="00983378" w:rsidRDefault="00723824" w:rsidP="00983378">
      <w:pPr>
        <w:spacing w:after="0"/>
        <w:jc w:val="both"/>
        <w:rPr>
          <w:lang w:eastAsia="zh-CN"/>
        </w:rPr>
      </w:pPr>
      <w:r w:rsidRPr="001E1407">
        <w:rPr>
          <w:lang w:eastAsia="zh-CN"/>
        </w:rPr>
        <w:t xml:space="preserve">In this contribution, we </w:t>
      </w:r>
      <w:r w:rsidR="00214C88" w:rsidRPr="001E1407">
        <w:rPr>
          <w:lang w:eastAsia="zh-CN"/>
        </w:rPr>
        <w:t xml:space="preserve">present </w:t>
      </w:r>
      <w:r w:rsidRPr="001E1407">
        <w:rPr>
          <w:lang w:eastAsia="zh-CN"/>
        </w:rPr>
        <w:t>simulation results based on the agreed simulation assumption</w:t>
      </w:r>
      <w:r w:rsidR="00294C35" w:rsidRPr="001E1407">
        <w:rPr>
          <w:lang w:eastAsia="zh-CN"/>
        </w:rPr>
        <w:t>s</w:t>
      </w:r>
      <w:r w:rsidR="00214C88" w:rsidRPr="001E1407">
        <w:rPr>
          <w:lang w:eastAsia="zh-CN"/>
        </w:rPr>
        <w:t xml:space="preserve"> </w:t>
      </w:r>
      <w:r w:rsidR="00086319">
        <w:rPr>
          <w:lang w:eastAsia="zh-CN"/>
        </w:rPr>
        <w:t xml:space="preserve">and </w:t>
      </w:r>
      <w:r w:rsidR="00214C88" w:rsidRPr="001E1407">
        <w:rPr>
          <w:lang w:eastAsia="zh-CN"/>
        </w:rPr>
        <w:t>provide our view</w:t>
      </w:r>
      <w:r w:rsidR="00214C88" w:rsidRPr="001E1407">
        <w:rPr>
          <w:rFonts w:hint="eastAsia"/>
          <w:lang w:eastAsia="zh-CN"/>
        </w:rPr>
        <w:t xml:space="preserve">s for the </w:t>
      </w:r>
      <w:r w:rsidR="00214C88" w:rsidRPr="001E1407">
        <w:rPr>
          <w:lang w:eastAsia="zh-CN"/>
        </w:rPr>
        <w:t>remaining issues</w:t>
      </w:r>
      <w:r w:rsidRPr="001E1407">
        <w:rPr>
          <w:lang w:eastAsia="zh-CN"/>
        </w:rPr>
        <w:t>.</w:t>
      </w:r>
      <w:r w:rsidR="000467CD" w:rsidRPr="001E1407">
        <w:rPr>
          <w:lang w:eastAsia="zh-CN"/>
        </w:rPr>
        <w:t xml:space="preserve"> </w:t>
      </w:r>
    </w:p>
    <w:p w14:paraId="3AB1EE4D" w14:textId="77777777" w:rsidR="00CF1E95" w:rsidRPr="00EE392F" w:rsidRDefault="003F7C4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031A88C5" w14:textId="77777777" w:rsidR="00586DCD" w:rsidRDefault="00586DCD" w:rsidP="00586DCD">
      <w:pPr>
        <w:tabs>
          <w:tab w:val="num" w:pos="720"/>
        </w:tabs>
        <w:spacing w:beforeLines="50" w:before="120" w:afterLines="50" w:after="120"/>
        <w:rPr>
          <w:rFonts w:eastAsia="SimSun"/>
          <w:lang w:val="en-US" w:eastAsia="zh-CN"/>
        </w:rPr>
      </w:pPr>
      <w:r w:rsidRPr="004C62F2">
        <w:rPr>
          <w:rFonts w:eastAsiaTheme="minorEastAsia"/>
          <w:b/>
          <w:u w:val="single"/>
          <w:lang w:val="en-US" w:eastAsia="zh-CN"/>
        </w:rPr>
        <w:t>PMI matrix selection for Co-scheduled UE for 2TX and 4TX</w:t>
      </w:r>
    </w:p>
    <w:p w14:paraId="2BFD9F3F" w14:textId="77777777" w:rsidR="00586DCD" w:rsidRDefault="00586DCD" w:rsidP="00586DCD">
      <w:pPr>
        <w:tabs>
          <w:tab w:val="num" w:pos="720"/>
        </w:tabs>
        <w:spacing w:beforeLines="50" w:before="120" w:afterLines="50" w:after="120"/>
        <w:jc w:val="both"/>
        <w:rPr>
          <w:rFonts w:eastAsia="SimSun"/>
          <w:lang w:val="en-US" w:eastAsia="zh-CN"/>
        </w:rPr>
      </w:pPr>
      <w:r>
        <w:rPr>
          <w:rFonts w:eastAsiaTheme="minorEastAsia" w:hint="eastAsia"/>
          <w:lang w:val="en-US" w:eastAsia="zh-TW"/>
        </w:rPr>
        <w:t>F</w:t>
      </w:r>
      <w:r>
        <w:rPr>
          <w:rFonts w:eastAsiaTheme="minorEastAsia"/>
          <w:lang w:val="en-US" w:eastAsia="zh-TW"/>
        </w:rPr>
        <w:t xml:space="preserve">rom the simulation results, with MCS13, it showed that there are 1.5~3.8dB performance degradation with random precoder compared to orthogonal precoder. We agree that neither random nor orthogonal precoder reflect the realistic precoder selection. </w:t>
      </w:r>
      <w:r>
        <w:rPr>
          <w:rFonts w:eastAsia="SimSun"/>
          <w:lang w:val="en-US" w:eastAsia="zh-CN"/>
        </w:rPr>
        <w:t>However, for the scenario of MU-MIMO</w:t>
      </w:r>
      <w:r w:rsidRPr="008E465E">
        <w:rPr>
          <w:rFonts w:eastAsia="SimSun"/>
          <w:lang w:val="en-US" w:eastAsia="zh-CN"/>
        </w:rPr>
        <w:t>, we think network would try to select the orthogonal precoder to reduce the inter-user interference</w:t>
      </w:r>
      <w:r>
        <w:rPr>
          <w:rFonts w:eastAsia="SimSun"/>
          <w:lang w:val="en-US" w:eastAsia="zh-CN"/>
        </w:rPr>
        <w:t xml:space="preserve"> for better performance.</w:t>
      </w:r>
      <w:r w:rsidRPr="008E465E">
        <w:rPr>
          <w:rFonts w:eastAsia="SimSun"/>
          <w:lang w:val="en-US" w:eastAsia="zh-CN"/>
        </w:rPr>
        <w:t xml:space="preserve"> Hence, we propose to define test case with precoder to ensure orthogonality.</w:t>
      </w:r>
    </w:p>
    <w:p w14:paraId="3BD2F7C6" w14:textId="77777777" w:rsidR="00586DCD" w:rsidRDefault="00586DCD" w:rsidP="00586DCD">
      <w:pPr>
        <w:tabs>
          <w:tab w:val="num" w:pos="720"/>
        </w:tabs>
        <w:spacing w:beforeLines="50" w:before="120" w:afterLines="50" w:after="120"/>
        <w:jc w:val="both"/>
        <w:rPr>
          <w:bCs/>
          <w:color w:val="000000" w:themeColor="text1"/>
          <w:lang w:val="en-US"/>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Pr="00D537F6">
        <w:rPr>
          <w:bCs/>
          <w:color w:val="000000" w:themeColor="text1"/>
          <w:lang w:val="en-US"/>
        </w:rPr>
        <w:t>Select the P</w:t>
      </w:r>
      <w:r>
        <w:rPr>
          <w:bCs/>
          <w:color w:val="000000" w:themeColor="text1"/>
          <w:lang w:val="en-US"/>
        </w:rPr>
        <w:t>MI matrix from the codebook of c</w:t>
      </w:r>
      <w:r w:rsidRPr="00D537F6">
        <w:rPr>
          <w:bCs/>
          <w:color w:val="000000" w:themeColor="text1"/>
          <w:lang w:val="en-US"/>
        </w:rPr>
        <w:t>o-scheduled UE to ensure it and PMI matrix of target UE are orthogonal</w:t>
      </w:r>
      <w:r>
        <w:rPr>
          <w:bCs/>
          <w:color w:val="000000" w:themeColor="text1"/>
          <w:lang w:val="en-US"/>
        </w:rPr>
        <w:t>.</w:t>
      </w:r>
    </w:p>
    <w:p w14:paraId="27784724" w14:textId="77777777" w:rsidR="00586DCD" w:rsidRDefault="00586DCD" w:rsidP="00586DCD">
      <w:pPr>
        <w:tabs>
          <w:tab w:val="num" w:pos="720"/>
        </w:tabs>
        <w:spacing w:beforeLines="50" w:before="120" w:afterLines="50" w:after="120"/>
        <w:jc w:val="both"/>
        <w:rPr>
          <w:bCs/>
          <w:color w:val="000000" w:themeColor="text1"/>
          <w:lang w:val="en-US"/>
        </w:rPr>
      </w:pPr>
    </w:p>
    <w:p w14:paraId="4C4DEC3F" w14:textId="77777777" w:rsidR="00586DCD" w:rsidRPr="00F33621" w:rsidRDefault="00586DCD" w:rsidP="00586DCD">
      <w:pPr>
        <w:tabs>
          <w:tab w:val="num" w:pos="720"/>
        </w:tabs>
        <w:spacing w:beforeLines="50" w:before="120" w:afterLines="50" w:after="120"/>
        <w:rPr>
          <w:rFonts w:eastAsia="SimSun"/>
          <w:b/>
          <w:u w:val="single"/>
          <w:lang w:val="en-US" w:eastAsia="zh-CN"/>
        </w:rPr>
      </w:pPr>
      <w:r w:rsidRPr="004C62F2">
        <w:rPr>
          <w:rFonts w:eastAsiaTheme="minorEastAsia"/>
          <w:b/>
          <w:u w:val="single"/>
          <w:lang w:val="en-US" w:eastAsia="zh-CN"/>
        </w:rPr>
        <w:t>DMRS ports for case with rank 1+1</w:t>
      </w:r>
    </w:p>
    <w:p w14:paraId="646D0141" w14:textId="77777777" w:rsidR="00586DCD" w:rsidRDefault="00586DCD" w:rsidP="00586DCD">
      <w:pPr>
        <w:tabs>
          <w:tab w:val="num" w:pos="720"/>
        </w:tabs>
        <w:spacing w:beforeLines="50" w:before="120" w:afterLines="50" w:after="120"/>
        <w:jc w:val="both"/>
        <w:rPr>
          <w:rFonts w:eastAsia="SimSun"/>
          <w:lang w:eastAsia="zh-CN"/>
        </w:rPr>
      </w:pPr>
      <w:r>
        <w:rPr>
          <w:rFonts w:eastAsia="SimSun"/>
          <w:lang w:eastAsia="zh-CN"/>
        </w:rPr>
        <w:t>I</w:t>
      </w:r>
      <w:r w:rsidRPr="00CC55A4">
        <w:rPr>
          <w:rFonts w:eastAsia="SimSun"/>
          <w:lang w:eastAsia="zh-CN"/>
        </w:rPr>
        <w:t>t was agreed to have co-scheduled UEs on different CDM groups</w:t>
      </w:r>
      <w:r>
        <w:rPr>
          <w:rFonts w:eastAsia="SimSun"/>
          <w:lang w:eastAsia="zh-CN"/>
        </w:rPr>
        <w:t xml:space="preserve"> for rank 2+2.</w:t>
      </w:r>
      <w:r w:rsidRPr="00CC55A4">
        <w:rPr>
          <w:rFonts w:eastAsia="SimSun"/>
          <w:lang w:eastAsia="zh-CN"/>
        </w:rPr>
        <w:t xml:space="preserve"> </w:t>
      </w:r>
      <w:r>
        <w:rPr>
          <w:rFonts w:eastAsia="SimSun"/>
          <w:lang w:eastAsia="zh-CN"/>
        </w:rPr>
        <w:t>H</w:t>
      </w:r>
      <w:r w:rsidRPr="00CC55A4">
        <w:rPr>
          <w:rFonts w:eastAsia="SimSun"/>
          <w:lang w:eastAsia="zh-CN"/>
        </w:rPr>
        <w:t>ence</w:t>
      </w:r>
      <w:r>
        <w:rPr>
          <w:rFonts w:eastAsia="SimSun"/>
          <w:lang w:eastAsia="zh-CN"/>
        </w:rPr>
        <w:t>,</w:t>
      </w:r>
      <w:r w:rsidRPr="00CC55A4">
        <w:rPr>
          <w:rFonts w:eastAsia="SimSun"/>
          <w:lang w:eastAsia="zh-CN"/>
        </w:rPr>
        <w:t xml:space="preserve"> </w:t>
      </w:r>
      <w:r>
        <w:rPr>
          <w:rFonts w:eastAsia="SimSun"/>
          <w:lang w:eastAsia="zh-CN"/>
        </w:rPr>
        <w:t xml:space="preserve">for the test coverage, </w:t>
      </w:r>
      <w:r w:rsidRPr="00CC55A4">
        <w:rPr>
          <w:rFonts w:eastAsia="SimSun"/>
          <w:lang w:eastAsia="zh-CN"/>
        </w:rPr>
        <w:t xml:space="preserve">we could configure same </w:t>
      </w:r>
      <w:r>
        <w:rPr>
          <w:rFonts w:eastAsia="SimSun"/>
          <w:lang w:eastAsia="zh-CN"/>
        </w:rPr>
        <w:t>CDM group</w:t>
      </w:r>
      <w:r w:rsidRPr="00CC55A4">
        <w:rPr>
          <w:rFonts w:eastAsia="SimSun"/>
          <w:lang w:eastAsia="zh-CN"/>
        </w:rPr>
        <w:t xml:space="preserve"> for </w:t>
      </w:r>
      <w:r>
        <w:rPr>
          <w:rFonts w:eastAsia="SimSun"/>
          <w:lang w:eastAsia="zh-CN"/>
        </w:rPr>
        <w:t>rank 1+1</w:t>
      </w:r>
      <w:r w:rsidRPr="00CC55A4">
        <w:rPr>
          <w:rFonts w:eastAsia="SimSun"/>
          <w:lang w:eastAsia="zh-CN"/>
        </w:rPr>
        <w:t xml:space="preserve"> cases to verify UE performance. </w:t>
      </w:r>
      <w:r>
        <w:rPr>
          <w:rFonts w:eastAsia="SimSun"/>
          <w:lang w:eastAsia="zh-CN"/>
        </w:rPr>
        <w:t xml:space="preserve">That is, configure </w:t>
      </w:r>
      <w:r w:rsidRPr="004C62F2">
        <w:rPr>
          <w:rFonts w:eastAsiaTheme="minorEastAsia"/>
          <w:lang w:val="en-US" w:eastAsia="zh-CN"/>
        </w:rPr>
        <w:t>DMRS port 0 for target UE</w:t>
      </w:r>
      <w:r>
        <w:rPr>
          <w:rFonts w:eastAsiaTheme="minorEastAsia"/>
          <w:lang w:val="en-US" w:eastAsia="zh-CN"/>
        </w:rPr>
        <w:t xml:space="preserve"> and </w:t>
      </w:r>
      <w:r w:rsidRPr="004C62F2">
        <w:rPr>
          <w:rFonts w:eastAsiaTheme="minorEastAsia"/>
          <w:lang w:val="en-US" w:eastAsia="zh-CN"/>
        </w:rPr>
        <w:t>DMRS port 1 for the interference UE</w:t>
      </w:r>
      <w:r>
        <w:rPr>
          <w:rFonts w:eastAsiaTheme="minorEastAsia"/>
          <w:lang w:val="en-US" w:eastAsia="zh-CN"/>
        </w:rPr>
        <w:t>.</w:t>
      </w:r>
    </w:p>
    <w:p w14:paraId="44D608AF" w14:textId="77777777" w:rsidR="00586DCD" w:rsidRDefault="00586DCD" w:rsidP="00586DCD">
      <w:pPr>
        <w:tabs>
          <w:tab w:val="num" w:pos="720"/>
        </w:tabs>
        <w:spacing w:beforeLines="50" w:before="120" w:afterLines="50" w:after="120"/>
        <w:jc w:val="both"/>
        <w:rPr>
          <w:rFonts w:eastAsiaTheme="minorEastAsia"/>
          <w:lang w:val="en-US" w:eastAsia="zh-CN"/>
        </w:rPr>
      </w:pPr>
      <w:r w:rsidRPr="001E1407">
        <w:rPr>
          <w:rFonts w:eastAsiaTheme="minorEastAsia" w:hint="eastAsia"/>
          <w:b/>
          <w:i/>
          <w:u w:val="single"/>
          <w:lang w:val="en-US" w:eastAsia="zh-TW"/>
        </w:rPr>
        <w:lastRenderedPageBreak/>
        <w:t>P</w:t>
      </w:r>
      <w:r w:rsidRPr="001E1407">
        <w:rPr>
          <w:rFonts w:eastAsiaTheme="minorEastAsia"/>
          <w:b/>
          <w:i/>
          <w:u w:val="single"/>
          <w:lang w:val="en-US" w:eastAsia="zh-TW"/>
        </w:rPr>
        <w:t xml:space="preserve">roposal </w:t>
      </w:r>
      <w:r>
        <w:rPr>
          <w:rFonts w:eastAsiaTheme="minorEastAsia"/>
          <w:b/>
          <w:i/>
          <w:u w:val="single"/>
          <w:lang w:val="en-US" w:eastAsia="zh-TW"/>
        </w:rPr>
        <w:t>2</w:t>
      </w:r>
      <w:r w:rsidRPr="001E1407">
        <w:rPr>
          <w:rFonts w:eastAsiaTheme="minorEastAsia"/>
          <w:lang w:val="en-US" w:eastAsia="zh-TW"/>
        </w:rPr>
        <w:t xml:space="preserve">: </w:t>
      </w:r>
      <w:r>
        <w:rPr>
          <w:rFonts w:eastAsiaTheme="minorEastAsia"/>
          <w:lang w:val="en-US" w:eastAsia="zh-TW"/>
        </w:rPr>
        <w:t xml:space="preserve">For the test cases with rank 1+1, configure </w:t>
      </w:r>
      <w:r w:rsidRPr="004C62F2">
        <w:rPr>
          <w:rFonts w:eastAsiaTheme="minorEastAsia"/>
          <w:lang w:val="en-US" w:eastAsia="zh-CN"/>
        </w:rPr>
        <w:t>DMRS port 0 for target UE</w:t>
      </w:r>
      <w:r>
        <w:rPr>
          <w:rFonts w:eastAsiaTheme="minorEastAsia"/>
          <w:lang w:val="en-US" w:eastAsia="zh-CN"/>
        </w:rPr>
        <w:t xml:space="preserve"> and </w:t>
      </w:r>
      <w:r w:rsidRPr="004C62F2">
        <w:rPr>
          <w:rFonts w:eastAsiaTheme="minorEastAsia"/>
          <w:lang w:val="en-US" w:eastAsia="zh-CN"/>
        </w:rPr>
        <w:t>DMRS port 1 for the interference UE, i.e., same CDM group</w:t>
      </w:r>
      <w:r>
        <w:rPr>
          <w:rFonts w:eastAsiaTheme="minorEastAsia"/>
          <w:lang w:val="en-US" w:eastAsia="zh-CN"/>
        </w:rPr>
        <w:t>.</w:t>
      </w:r>
    </w:p>
    <w:p w14:paraId="6217F4E5" w14:textId="77777777" w:rsidR="00586DCD" w:rsidRPr="000D374F" w:rsidRDefault="00586DCD" w:rsidP="00586DCD">
      <w:pPr>
        <w:tabs>
          <w:tab w:val="num" w:pos="720"/>
        </w:tabs>
        <w:spacing w:beforeLines="50" w:before="120" w:afterLines="50" w:after="120"/>
        <w:jc w:val="both"/>
        <w:rPr>
          <w:bCs/>
          <w:color w:val="000000" w:themeColor="text1"/>
          <w:lang w:val="en-US"/>
        </w:rPr>
      </w:pPr>
      <w:r>
        <w:rPr>
          <w:rFonts w:eastAsiaTheme="minorEastAsia"/>
          <w:lang w:val="en-US" w:eastAsia="zh-TW"/>
        </w:rPr>
        <w:t xml:space="preserve"> </w:t>
      </w:r>
    </w:p>
    <w:p w14:paraId="4C1ACE6E" w14:textId="77777777" w:rsidR="00586DCD" w:rsidRPr="004C62F2" w:rsidRDefault="00586DCD" w:rsidP="00586DCD">
      <w:pPr>
        <w:tabs>
          <w:tab w:val="num" w:pos="720"/>
        </w:tabs>
        <w:spacing w:beforeLines="50" w:before="120" w:afterLines="50" w:after="120"/>
        <w:rPr>
          <w:rFonts w:eastAsiaTheme="minorEastAsia"/>
          <w:b/>
          <w:u w:val="single"/>
          <w:lang w:val="en-US" w:eastAsia="zh-CN"/>
        </w:rPr>
      </w:pPr>
      <w:r w:rsidRPr="004C62F2">
        <w:rPr>
          <w:rFonts w:eastAsiaTheme="minorEastAsia"/>
          <w:b/>
          <w:u w:val="single"/>
          <w:lang w:val="en-US" w:eastAsia="zh-CN"/>
        </w:rPr>
        <w:t>DMRS scrambling ID for target UE and co-scheduled UE</w:t>
      </w:r>
    </w:p>
    <w:p w14:paraId="3B6E389D" w14:textId="77777777" w:rsidR="00586DCD" w:rsidRPr="00D902BE" w:rsidRDefault="00586DCD" w:rsidP="00586DCD">
      <w:pPr>
        <w:tabs>
          <w:tab w:val="num" w:pos="720"/>
        </w:tabs>
        <w:spacing w:beforeLines="50" w:before="120" w:afterLines="50" w:after="120"/>
        <w:jc w:val="both"/>
        <w:rPr>
          <w:lang w:val="en-US"/>
        </w:rPr>
      </w:pPr>
      <w:r w:rsidRPr="00D902BE">
        <w:rPr>
          <w:lang w:val="en-US"/>
        </w:rPr>
        <w:t xml:space="preserve">From our simulation results, the performance of MMSE-IRC with different scrambling ID is slightly worse than that with same scrambling ID for the case of same CDM group. Also, it shows that the performance gain of MMSE-IRC with different scrambling ID is still large compared to MMSE-MRC. </w:t>
      </w:r>
      <w:r w:rsidRPr="0040012F">
        <w:rPr>
          <w:lang w:val="en-US"/>
        </w:rPr>
        <w:t xml:space="preserve">According to the </w:t>
      </w:r>
      <w:r>
        <w:rPr>
          <w:lang w:val="en-US"/>
        </w:rPr>
        <w:t xml:space="preserve">specification, it is possible for gNB to configure different scrambling ID to co-scheduled UE. </w:t>
      </w:r>
      <w:r w:rsidRPr="00D902BE">
        <w:rPr>
          <w:lang w:val="en-US"/>
        </w:rPr>
        <w:t xml:space="preserve">Hence, </w:t>
      </w:r>
      <w:r>
        <w:rPr>
          <w:lang w:val="en-US"/>
        </w:rPr>
        <w:t>we propose to consider both same and different scrambling ID in the test cases.</w:t>
      </w:r>
    </w:p>
    <w:p w14:paraId="5A0DE510" w14:textId="1B2D48EB" w:rsidR="00387033" w:rsidRPr="00CC4C98" w:rsidRDefault="00586DCD" w:rsidP="006119C3">
      <w:pPr>
        <w:tabs>
          <w:tab w:val="num" w:pos="720"/>
        </w:tabs>
        <w:spacing w:beforeLines="50" w:before="120" w:afterLines="50" w:after="120"/>
        <w:jc w:val="both"/>
        <w:rPr>
          <w:rFonts w:eastAsia="SimSun" w:cs="SimSun" w:hint="eastAsia"/>
          <w:b/>
          <w:u w:val="single"/>
          <w:lang w:val="en-US" w:eastAsia="zh-CN"/>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3</w:t>
      </w:r>
      <w:r w:rsidRPr="001E1407">
        <w:rPr>
          <w:rFonts w:eastAsiaTheme="minorEastAsia"/>
          <w:lang w:val="en-US" w:eastAsia="zh-TW"/>
        </w:rPr>
        <w:t xml:space="preserve">: </w:t>
      </w:r>
      <w:r w:rsidRPr="004C62F2">
        <w:rPr>
          <w:rFonts w:eastAsiaTheme="minorEastAsia"/>
          <w:lang w:val="en-US" w:eastAsia="zh-CN"/>
        </w:rPr>
        <w:t>Same scrambling ID when paired UEs are in the same CDM group. Different scrambling ID when paired UEs are in different CDM groups</w:t>
      </w:r>
      <w:r>
        <w:rPr>
          <w:rFonts w:eastAsiaTheme="minorEastAsia"/>
          <w:lang w:val="en-US" w:eastAsia="zh-CN"/>
        </w:rPr>
        <w:t>.</w:t>
      </w:r>
    </w:p>
    <w:p w14:paraId="3D44DC9E" w14:textId="77777777" w:rsidR="00410767" w:rsidRDefault="00410767" w:rsidP="0041076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14:paraId="0740AE41" w14:textId="57C00EAB" w:rsidR="00410767" w:rsidRDefault="00410767" w:rsidP="00410767">
      <w:pPr>
        <w:jc w:val="both"/>
        <w:rPr>
          <w:rFonts w:eastAsia="SimSun"/>
          <w:sz w:val="22"/>
          <w:szCs w:val="22"/>
          <w:lang w:eastAsia="zh-CN"/>
        </w:rPr>
      </w:pPr>
    </w:p>
    <w:tbl>
      <w:tblPr>
        <w:tblStyle w:val="a9"/>
        <w:tblW w:w="0" w:type="auto"/>
        <w:tblLook w:val="04A0" w:firstRow="1" w:lastRow="0" w:firstColumn="1" w:lastColumn="0" w:noHBand="0" w:noVBand="1"/>
      </w:tblPr>
      <w:tblGrid>
        <w:gridCol w:w="4751"/>
        <w:gridCol w:w="4878"/>
      </w:tblGrid>
      <w:tr w:rsidR="006C339A" w14:paraId="31D557C9" w14:textId="77777777" w:rsidTr="006C339A">
        <w:tc>
          <w:tcPr>
            <w:tcW w:w="4751" w:type="dxa"/>
          </w:tcPr>
          <w:p w14:paraId="719A2458" w14:textId="5337A9F1" w:rsidR="00C458FB" w:rsidRDefault="00C458FB" w:rsidP="00BD12A0">
            <w:pPr>
              <w:jc w:val="both"/>
              <w:rPr>
                <w:sz w:val="22"/>
                <w:szCs w:val="22"/>
                <w:lang w:eastAsia="zh-CN"/>
              </w:rPr>
            </w:pPr>
            <w:r>
              <w:rPr>
                <w:sz w:val="22"/>
                <w:szCs w:val="22"/>
                <w:lang w:eastAsia="zh-CN"/>
              </w:rPr>
              <w:t xml:space="preserve"> </w:t>
            </w:r>
            <w:r w:rsidR="004268E4">
              <w:rPr>
                <w:noProof/>
              </w:rPr>
              <w:drawing>
                <wp:inline distT="0" distB="0" distL="0" distR="0" wp14:anchorId="1AD46A87" wp14:editId="2888A283">
                  <wp:extent cx="2890893" cy="2363190"/>
                  <wp:effectExtent l="0" t="0" r="508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14138" cy="2382192"/>
                          </a:xfrm>
                          <a:prstGeom prst="rect">
                            <a:avLst/>
                          </a:prstGeom>
                        </pic:spPr>
                      </pic:pic>
                    </a:graphicData>
                  </a:graphic>
                </wp:inline>
              </w:drawing>
            </w:r>
          </w:p>
        </w:tc>
        <w:tc>
          <w:tcPr>
            <w:tcW w:w="4878" w:type="dxa"/>
          </w:tcPr>
          <w:p w14:paraId="4171479E" w14:textId="52999AEF" w:rsidR="00C458FB" w:rsidRDefault="00C458FB" w:rsidP="00BD12A0">
            <w:pPr>
              <w:jc w:val="both"/>
              <w:rPr>
                <w:sz w:val="22"/>
                <w:szCs w:val="22"/>
                <w:lang w:eastAsia="zh-CN"/>
              </w:rPr>
            </w:pPr>
            <w:r>
              <w:rPr>
                <w:sz w:val="22"/>
                <w:szCs w:val="22"/>
                <w:lang w:eastAsia="zh-CN"/>
              </w:rPr>
              <w:t xml:space="preserve"> </w:t>
            </w:r>
            <w:r>
              <w:rPr>
                <w:noProof/>
                <w:lang w:val="en-US" w:eastAsia="zh-TW"/>
              </w:rPr>
              <w:t xml:space="preserve"> </w:t>
            </w:r>
            <w:r w:rsidR="004268E4">
              <w:rPr>
                <w:noProof/>
              </w:rPr>
              <w:drawing>
                <wp:inline distT="0" distB="0" distL="0" distR="0" wp14:anchorId="2ADC4134" wp14:editId="2A3520CA">
                  <wp:extent cx="2993465" cy="2360232"/>
                  <wp:effectExtent l="0" t="0" r="0" b="254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26548" cy="2386316"/>
                          </a:xfrm>
                          <a:prstGeom prst="rect">
                            <a:avLst/>
                          </a:prstGeom>
                        </pic:spPr>
                      </pic:pic>
                    </a:graphicData>
                  </a:graphic>
                </wp:inline>
              </w:drawing>
            </w:r>
          </w:p>
        </w:tc>
      </w:tr>
      <w:tr w:rsidR="006C339A" w14:paraId="0FEDADCD" w14:textId="77777777" w:rsidTr="006C339A">
        <w:tc>
          <w:tcPr>
            <w:tcW w:w="4751" w:type="dxa"/>
          </w:tcPr>
          <w:p w14:paraId="60957643" w14:textId="5131E00B" w:rsidR="00C458FB" w:rsidRDefault="006C339A" w:rsidP="00BD12A0">
            <w:pPr>
              <w:jc w:val="both"/>
              <w:rPr>
                <w:noProof/>
                <w:lang w:val="en-US" w:eastAsia="zh-TW"/>
              </w:rPr>
            </w:pPr>
            <w:r>
              <w:rPr>
                <w:noProof/>
              </w:rPr>
              <w:drawing>
                <wp:inline distT="0" distB="0" distL="0" distR="0" wp14:anchorId="016CD919" wp14:editId="6910A4B7">
                  <wp:extent cx="2866982" cy="2244437"/>
                  <wp:effectExtent l="0" t="0" r="0" b="381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97046" cy="2267973"/>
                          </a:xfrm>
                          <a:prstGeom prst="rect">
                            <a:avLst/>
                          </a:prstGeom>
                        </pic:spPr>
                      </pic:pic>
                    </a:graphicData>
                  </a:graphic>
                </wp:inline>
              </w:drawing>
            </w:r>
          </w:p>
        </w:tc>
        <w:tc>
          <w:tcPr>
            <w:tcW w:w="4878" w:type="dxa"/>
          </w:tcPr>
          <w:p w14:paraId="60E6C3AD" w14:textId="3CDDD9AE" w:rsidR="00C458FB" w:rsidRDefault="006C339A" w:rsidP="00BD12A0">
            <w:pPr>
              <w:jc w:val="both"/>
              <w:rPr>
                <w:noProof/>
                <w:lang w:val="en-US" w:eastAsia="zh-TW"/>
              </w:rPr>
            </w:pPr>
            <w:r>
              <w:rPr>
                <w:noProof/>
              </w:rPr>
              <w:drawing>
                <wp:inline distT="0" distB="0" distL="0" distR="0" wp14:anchorId="25F4B397" wp14:editId="1F2A91C3">
                  <wp:extent cx="2967965" cy="2249290"/>
                  <wp:effectExtent l="0" t="0" r="4445"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7727" cy="2264267"/>
                          </a:xfrm>
                          <a:prstGeom prst="rect">
                            <a:avLst/>
                          </a:prstGeom>
                        </pic:spPr>
                      </pic:pic>
                    </a:graphicData>
                  </a:graphic>
                </wp:inline>
              </w:drawing>
            </w:r>
          </w:p>
        </w:tc>
      </w:tr>
      <w:tr w:rsidR="006C339A" w14:paraId="462A2BA2" w14:textId="77777777" w:rsidTr="006C339A">
        <w:tc>
          <w:tcPr>
            <w:tcW w:w="4751" w:type="dxa"/>
          </w:tcPr>
          <w:p w14:paraId="2C313ECE" w14:textId="268D0F55" w:rsidR="00C458FB" w:rsidRDefault="004268E4" w:rsidP="00BD12A0">
            <w:pPr>
              <w:jc w:val="both"/>
              <w:rPr>
                <w:noProof/>
                <w:lang w:val="en-US" w:eastAsia="zh-TW"/>
              </w:rPr>
            </w:pPr>
            <w:r>
              <w:rPr>
                <w:noProof/>
              </w:rPr>
              <w:lastRenderedPageBreak/>
              <w:drawing>
                <wp:inline distT="0" distB="0" distL="0" distR="0" wp14:anchorId="0C91EAA0" wp14:editId="65F0405C">
                  <wp:extent cx="2889803" cy="2274125"/>
                  <wp:effectExtent l="0" t="0" r="635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99676" cy="2281894"/>
                          </a:xfrm>
                          <a:prstGeom prst="rect">
                            <a:avLst/>
                          </a:prstGeom>
                        </pic:spPr>
                      </pic:pic>
                    </a:graphicData>
                  </a:graphic>
                </wp:inline>
              </w:drawing>
            </w:r>
          </w:p>
        </w:tc>
        <w:tc>
          <w:tcPr>
            <w:tcW w:w="4878" w:type="dxa"/>
          </w:tcPr>
          <w:p w14:paraId="78433A8D" w14:textId="789993C8" w:rsidR="00C458FB" w:rsidRDefault="004268E4" w:rsidP="00BD12A0">
            <w:pPr>
              <w:jc w:val="both"/>
              <w:rPr>
                <w:noProof/>
                <w:lang w:val="en-US" w:eastAsia="zh-TW"/>
              </w:rPr>
            </w:pPr>
            <w:r>
              <w:rPr>
                <w:noProof/>
              </w:rPr>
              <w:drawing>
                <wp:inline distT="0" distB="0" distL="0" distR="0" wp14:anchorId="36C75405" wp14:editId="1D891B63">
                  <wp:extent cx="2979841" cy="2274814"/>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97070" cy="2287967"/>
                          </a:xfrm>
                          <a:prstGeom prst="rect">
                            <a:avLst/>
                          </a:prstGeom>
                        </pic:spPr>
                      </pic:pic>
                    </a:graphicData>
                  </a:graphic>
                </wp:inline>
              </w:drawing>
            </w:r>
          </w:p>
        </w:tc>
      </w:tr>
      <w:tr w:rsidR="006C339A" w14:paraId="434A3988" w14:textId="77777777" w:rsidTr="006C339A">
        <w:tc>
          <w:tcPr>
            <w:tcW w:w="4751" w:type="dxa"/>
          </w:tcPr>
          <w:p w14:paraId="5AD8BBCB" w14:textId="5C685177" w:rsidR="00C458FB" w:rsidRDefault="006C339A" w:rsidP="00BD12A0">
            <w:pPr>
              <w:jc w:val="both"/>
              <w:rPr>
                <w:noProof/>
                <w:lang w:val="en-US" w:eastAsia="zh-TW"/>
              </w:rPr>
            </w:pPr>
            <w:r>
              <w:rPr>
                <w:noProof/>
              </w:rPr>
              <w:drawing>
                <wp:inline distT="0" distB="0" distL="0" distR="0" wp14:anchorId="290A19E6" wp14:editId="7CA3B1A5">
                  <wp:extent cx="2912293" cy="2369127"/>
                  <wp:effectExtent l="0" t="0" r="254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1964" cy="2393264"/>
                          </a:xfrm>
                          <a:prstGeom prst="rect">
                            <a:avLst/>
                          </a:prstGeom>
                        </pic:spPr>
                      </pic:pic>
                    </a:graphicData>
                  </a:graphic>
                </wp:inline>
              </w:drawing>
            </w:r>
          </w:p>
        </w:tc>
        <w:tc>
          <w:tcPr>
            <w:tcW w:w="4878" w:type="dxa"/>
          </w:tcPr>
          <w:p w14:paraId="47A941B3" w14:textId="2E392FD3" w:rsidR="00C458FB" w:rsidRDefault="006C339A" w:rsidP="00BD12A0">
            <w:pPr>
              <w:jc w:val="both"/>
              <w:rPr>
                <w:noProof/>
                <w:lang w:val="en-US" w:eastAsia="zh-TW"/>
              </w:rPr>
            </w:pPr>
            <w:r>
              <w:rPr>
                <w:noProof/>
              </w:rPr>
              <w:drawing>
                <wp:inline distT="0" distB="0" distL="0" distR="0" wp14:anchorId="62EC6BB8" wp14:editId="0A7E508B">
                  <wp:extent cx="2997158" cy="2364361"/>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18299" cy="2381039"/>
                          </a:xfrm>
                          <a:prstGeom prst="rect">
                            <a:avLst/>
                          </a:prstGeom>
                        </pic:spPr>
                      </pic:pic>
                    </a:graphicData>
                  </a:graphic>
                </wp:inline>
              </w:drawing>
            </w:r>
          </w:p>
        </w:tc>
      </w:tr>
      <w:tr w:rsidR="00C458FB" w:rsidRPr="00BA054E" w14:paraId="233065ED" w14:textId="77777777" w:rsidTr="00BD12A0">
        <w:tc>
          <w:tcPr>
            <w:tcW w:w="9629" w:type="dxa"/>
            <w:gridSpan w:val="2"/>
          </w:tcPr>
          <w:p w14:paraId="497B8880" w14:textId="557729CE" w:rsidR="00C458FB" w:rsidRPr="00BA054E" w:rsidRDefault="00C458FB" w:rsidP="00BD12A0">
            <w:pPr>
              <w:jc w:val="center"/>
              <w:rPr>
                <w:rFonts w:eastAsia="SimSun"/>
                <w:sz w:val="22"/>
                <w:szCs w:val="22"/>
                <w:lang w:eastAsia="zh-CN"/>
              </w:rPr>
            </w:pPr>
            <w:r w:rsidRPr="00BA054E">
              <w:rPr>
                <w:rFonts w:hint="eastAsia"/>
                <w:sz w:val="22"/>
                <w:szCs w:val="22"/>
                <w:lang w:eastAsia="zh-CN"/>
              </w:rPr>
              <w:t>F</w:t>
            </w:r>
            <w:r w:rsidRPr="00BA054E">
              <w:rPr>
                <w:sz w:val="22"/>
                <w:szCs w:val="22"/>
                <w:lang w:eastAsia="zh-CN"/>
              </w:rPr>
              <w:t>igure</w:t>
            </w:r>
            <w:r>
              <w:rPr>
                <w:sz w:val="22"/>
                <w:szCs w:val="22"/>
                <w:lang w:eastAsia="zh-CN"/>
              </w:rPr>
              <w:t xml:space="preserve"> </w:t>
            </w:r>
            <w:r w:rsidRPr="005229E6">
              <w:rPr>
                <w:sz w:val="22"/>
                <w:szCs w:val="22"/>
                <w:lang w:eastAsia="zh-CN"/>
              </w:rPr>
              <w:t>1</w:t>
            </w:r>
            <w:r>
              <w:rPr>
                <w:sz w:val="22"/>
                <w:szCs w:val="22"/>
                <w:lang w:eastAsia="zh-CN"/>
              </w:rPr>
              <w:t>. Simulation results for 2Tx</w:t>
            </w:r>
            <w:r w:rsidR="00241885">
              <w:rPr>
                <w:sz w:val="22"/>
                <w:szCs w:val="22"/>
                <w:lang w:eastAsia="zh-CN"/>
              </w:rPr>
              <w:t xml:space="preserve"> </w:t>
            </w:r>
          </w:p>
        </w:tc>
      </w:tr>
    </w:tbl>
    <w:p w14:paraId="7DFF9234" w14:textId="77777777" w:rsidR="008E465E" w:rsidRPr="00C458FB" w:rsidRDefault="008E465E" w:rsidP="00410767">
      <w:pPr>
        <w:jc w:val="both"/>
        <w:rPr>
          <w:rFonts w:eastAsia="SimSun"/>
          <w:sz w:val="22"/>
          <w:szCs w:val="22"/>
          <w:lang w:eastAsia="zh-CN"/>
        </w:rPr>
      </w:pPr>
    </w:p>
    <w:p w14:paraId="0BC9C375" w14:textId="69C5A5E5" w:rsidR="00475A5D" w:rsidRDefault="00475A5D" w:rsidP="000A231E">
      <w:pPr>
        <w:pStyle w:val="a7"/>
        <w:ind w:leftChars="0" w:left="0"/>
        <w:jc w:val="both"/>
        <w:rPr>
          <w:rFonts w:eastAsiaTheme="minorEastAsia"/>
          <w:bCs/>
          <w:sz w:val="22"/>
          <w:szCs w:val="22"/>
          <w:lang w:eastAsia="zh-TW"/>
        </w:rPr>
      </w:pPr>
    </w:p>
    <w:tbl>
      <w:tblPr>
        <w:tblStyle w:val="a9"/>
        <w:tblW w:w="0" w:type="auto"/>
        <w:tblLook w:val="04A0" w:firstRow="1" w:lastRow="0" w:firstColumn="1" w:lastColumn="0" w:noHBand="0" w:noVBand="1"/>
      </w:tblPr>
      <w:tblGrid>
        <w:gridCol w:w="4813"/>
        <w:gridCol w:w="4816"/>
      </w:tblGrid>
      <w:tr w:rsidR="004166E5" w14:paraId="639DEE84" w14:textId="77777777" w:rsidTr="00BD12A0">
        <w:tc>
          <w:tcPr>
            <w:tcW w:w="4813" w:type="dxa"/>
          </w:tcPr>
          <w:p w14:paraId="7692E827" w14:textId="52E9AD49" w:rsidR="00475A5D" w:rsidRDefault="004166E5" w:rsidP="00BD12A0">
            <w:pPr>
              <w:jc w:val="both"/>
              <w:rPr>
                <w:noProof/>
                <w:lang w:val="en-US" w:eastAsia="zh-TW"/>
              </w:rPr>
            </w:pPr>
            <w:r>
              <w:rPr>
                <w:noProof/>
              </w:rPr>
              <w:drawing>
                <wp:inline distT="0" distB="0" distL="0" distR="0" wp14:anchorId="69A9A60E" wp14:editId="64463C59">
                  <wp:extent cx="2915392" cy="240887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47626" cy="2435513"/>
                          </a:xfrm>
                          <a:prstGeom prst="rect">
                            <a:avLst/>
                          </a:prstGeom>
                        </pic:spPr>
                      </pic:pic>
                    </a:graphicData>
                  </a:graphic>
                </wp:inline>
              </w:drawing>
            </w:r>
          </w:p>
        </w:tc>
        <w:tc>
          <w:tcPr>
            <w:tcW w:w="4816" w:type="dxa"/>
          </w:tcPr>
          <w:p w14:paraId="7CE12038" w14:textId="07E050B2" w:rsidR="00475A5D" w:rsidRDefault="004166E5" w:rsidP="00BD12A0">
            <w:pPr>
              <w:jc w:val="both"/>
              <w:rPr>
                <w:noProof/>
                <w:lang w:val="en-US" w:eastAsia="zh-TW"/>
              </w:rPr>
            </w:pPr>
            <w:r>
              <w:rPr>
                <w:noProof/>
              </w:rPr>
              <w:drawing>
                <wp:inline distT="0" distB="0" distL="0" distR="0" wp14:anchorId="43846520" wp14:editId="6B35627C">
                  <wp:extent cx="2907890" cy="2408555"/>
                  <wp:effectExtent l="0" t="0" r="698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39561" cy="2434788"/>
                          </a:xfrm>
                          <a:prstGeom prst="rect">
                            <a:avLst/>
                          </a:prstGeom>
                        </pic:spPr>
                      </pic:pic>
                    </a:graphicData>
                  </a:graphic>
                </wp:inline>
              </w:drawing>
            </w:r>
          </w:p>
        </w:tc>
      </w:tr>
      <w:tr w:rsidR="00475A5D" w:rsidRPr="00BA054E" w14:paraId="2654FB7E" w14:textId="77777777" w:rsidTr="00BD12A0">
        <w:tc>
          <w:tcPr>
            <w:tcW w:w="9629" w:type="dxa"/>
            <w:gridSpan w:val="2"/>
          </w:tcPr>
          <w:p w14:paraId="663F52B6" w14:textId="57175CD8" w:rsidR="00475A5D" w:rsidRPr="00BA054E" w:rsidRDefault="00475A5D" w:rsidP="00BD12A0">
            <w:pPr>
              <w:jc w:val="center"/>
              <w:rPr>
                <w:rFonts w:eastAsia="SimSun"/>
                <w:sz w:val="22"/>
                <w:szCs w:val="22"/>
                <w:lang w:eastAsia="zh-CN"/>
              </w:rPr>
            </w:pPr>
            <w:r w:rsidRPr="00BA054E">
              <w:rPr>
                <w:rFonts w:hint="eastAsia"/>
                <w:sz w:val="22"/>
                <w:szCs w:val="22"/>
                <w:lang w:eastAsia="zh-CN"/>
              </w:rPr>
              <w:t>F</w:t>
            </w:r>
            <w:r w:rsidRPr="00BA054E">
              <w:rPr>
                <w:sz w:val="22"/>
                <w:szCs w:val="22"/>
                <w:lang w:eastAsia="zh-CN"/>
              </w:rPr>
              <w:t>igure</w:t>
            </w:r>
            <w:r>
              <w:rPr>
                <w:sz w:val="22"/>
                <w:szCs w:val="22"/>
                <w:lang w:eastAsia="zh-CN"/>
              </w:rPr>
              <w:t xml:space="preserve"> </w:t>
            </w:r>
            <w:r w:rsidR="004166E5">
              <w:rPr>
                <w:sz w:val="22"/>
                <w:szCs w:val="22"/>
                <w:lang w:eastAsia="zh-CN"/>
              </w:rPr>
              <w:t>2</w:t>
            </w:r>
            <w:r>
              <w:rPr>
                <w:sz w:val="22"/>
                <w:szCs w:val="22"/>
                <w:lang w:eastAsia="zh-CN"/>
              </w:rPr>
              <w:t>. Simulation results for 4Tx</w:t>
            </w:r>
          </w:p>
        </w:tc>
      </w:tr>
    </w:tbl>
    <w:p w14:paraId="5E7A2312" w14:textId="0EA0646D" w:rsidR="00475A5D" w:rsidRPr="00475A5D" w:rsidRDefault="00475A5D" w:rsidP="000A231E">
      <w:pPr>
        <w:pStyle w:val="a7"/>
        <w:ind w:leftChars="0" w:left="0"/>
        <w:jc w:val="both"/>
        <w:rPr>
          <w:rFonts w:eastAsiaTheme="minorEastAsia"/>
          <w:bCs/>
          <w:sz w:val="22"/>
          <w:szCs w:val="22"/>
          <w:lang w:eastAsia="zh-TW"/>
        </w:rPr>
      </w:pPr>
    </w:p>
    <w:p w14:paraId="618E8D8A" w14:textId="77777777" w:rsidR="005514F1" w:rsidRDefault="005514F1" w:rsidP="005514F1">
      <w:pPr>
        <w:keepNext/>
        <w:keepLines/>
        <w:widowControl w:val="0"/>
        <w:jc w:val="center"/>
        <w:rPr>
          <w:lang w:val="en-US"/>
        </w:rPr>
      </w:pPr>
      <w:r w:rsidRPr="003463D6">
        <w:rPr>
          <w:rFonts w:ascii="Arial" w:eastAsia="Times New Roman" w:hAnsi="Arial"/>
          <w:b/>
        </w:rPr>
        <w:lastRenderedPageBreak/>
        <w:t xml:space="preserve">Table </w:t>
      </w:r>
      <w:r>
        <w:rPr>
          <w:rFonts w:ascii="Arial" w:eastAsia="Times New Roman" w:hAnsi="Arial"/>
          <w:b/>
        </w:rPr>
        <w:t>1</w:t>
      </w:r>
      <w:r w:rsidRPr="003463D6">
        <w:rPr>
          <w:rFonts w:ascii="Arial" w:eastAsia="Times New Roman" w:hAnsi="Arial"/>
          <w:b/>
        </w:rPr>
        <w:t xml:space="preserve">: </w:t>
      </w:r>
      <w:r>
        <w:rPr>
          <w:rFonts w:ascii="Arial" w:eastAsia="Times New Roman" w:hAnsi="Arial"/>
          <w:b/>
        </w:rPr>
        <w:t xml:space="preserve">Summary of simulation results </w:t>
      </w:r>
      <w:r w:rsidRPr="00385068">
        <w:rPr>
          <w:rFonts w:ascii="Arial" w:eastAsia="Times New Roman" w:hAnsi="Arial"/>
          <w:b/>
        </w:rPr>
        <w:t xml:space="preserve">for </w:t>
      </w:r>
      <w:r>
        <w:rPr>
          <w:rFonts w:ascii="Arial" w:eastAsia="Times New Roman" w:hAnsi="Arial"/>
          <w:b/>
        </w:rPr>
        <w:t>2 Tx, TDL-</w:t>
      </w:r>
      <w:r w:rsidRPr="00AD2DDB">
        <w:rPr>
          <w:rFonts w:ascii="Arial" w:eastAsia="Times New Roman" w:hAnsi="Arial"/>
          <w:b/>
        </w:rPr>
        <w:t>C</w:t>
      </w:r>
      <w:r>
        <w:rPr>
          <w:rFonts w:ascii="Arial" w:eastAsia="Times New Roman" w:hAnsi="Arial"/>
          <w:b/>
        </w:rPr>
        <w:t xml:space="preserve"> channel and same scrambling</w:t>
      </w:r>
      <w:r>
        <w:rPr>
          <w:rFonts w:asciiTheme="minorEastAsia" w:eastAsiaTheme="minorEastAsia" w:hAnsiTheme="minorEastAsia" w:hint="eastAsia"/>
          <w:b/>
          <w:lang w:eastAsia="zh-TW"/>
        </w:rPr>
        <w:t xml:space="preserve"> </w:t>
      </w:r>
      <w:r>
        <w:rPr>
          <w:rFonts w:ascii="Arial" w:eastAsia="Times New Roman" w:hAnsi="Arial"/>
          <w:b/>
        </w:rPr>
        <w:t>ID</w:t>
      </w:r>
    </w:p>
    <w:tbl>
      <w:tblPr>
        <w:tblStyle w:val="a9"/>
        <w:tblW w:w="5000" w:type="pct"/>
        <w:tblLook w:val="04A0" w:firstRow="1" w:lastRow="0" w:firstColumn="1" w:lastColumn="0" w:noHBand="0" w:noVBand="1"/>
      </w:tblPr>
      <w:tblGrid>
        <w:gridCol w:w="794"/>
        <w:gridCol w:w="814"/>
        <w:gridCol w:w="978"/>
        <w:gridCol w:w="936"/>
        <w:gridCol w:w="2446"/>
        <w:gridCol w:w="2452"/>
        <w:gridCol w:w="1209"/>
      </w:tblGrid>
      <w:tr w:rsidR="005514F1" w:rsidRPr="00610F0F" w14:paraId="4DB52D2B" w14:textId="77777777" w:rsidTr="00BD12A0">
        <w:trPr>
          <w:trHeight w:val="640"/>
        </w:trPr>
        <w:tc>
          <w:tcPr>
            <w:tcW w:w="1829" w:type="pct"/>
            <w:gridSpan w:val="4"/>
            <w:shd w:val="clear" w:color="auto" w:fill="F2F2F2" w:themeFill="background1" w:themeFillShade="F2"/>
            <w:noWrap/>
            <w:vAlign w:val="center"/>
          </w:tcPr>
          <w:p w14:paraId="34D8E038" w14:textId="77777777" w:rsidR="005514F1" w:rsidRPr="00610F0F" w:rsidRDefault="005514F1" w:rsidP="00BD12A0">
            <w:pPr>
              <w:keepNext/>
              <w:spacing w:after="0"/>
              <w:jc w:val="center"/>
              <w:rPr>
                <w:rFonts w:eastAsia="Times New Roman"/>
                <w:b/>
                <w:bCs/>
                <w:color w:val="000000"/>
                <w:lang w:val="en-US"/>
              </w:rPr>
            </w:pPr>
            <w:r w:rsidRPr="00610F0F">
              <w:rPr>
                <w:rFonts w:eastAsia="Times New Roman"/>
                <w:b/>
                <w:bCs/>
                <w:color w:val="000000"/>
                <w:lang w:val="en-US"/>
              </w:rPr>
              <w:t>Parameters</w:t>
            </w:r>
          </w:p>
        </w:tc>
        <w:tc>
          <w:tcPr>
            <w:tcW w:w="2543" w:type="pct"/>
            <w:gridSpan w:val="2"/>
            <w:shd w:val="clear" w:color="auto" w:fill="F2F2F2" w:themeFill="background1" w:themeFillShade="F2"/>
            <w:vAlign w:val="center"/>
          </w:tcPr>
          <w:p w14:paraId="7F1E8C32" w14:textId="77777777" w:rsidR="005514F1" w:rsidRPr="00610F0F" w:rsidRDefault="005514F1" w:rsidP="00BD12A0">
            <w:pPr>
              <w:keepNext/>
              <w:spacing w:after="0" w:line="259" w:lineRule="auto"/>
              <w:jc w:val="center"/>
              <w:rPr>
                <w:b/>
                <w:bCs/>
                <w:color w:val="000000"/>
              </w:rPr>
            </w:pPr>
            <w:r w:rsidRPr="00610F0F">
              <w:rPr>
                <w:b/>
                <w:bCs/>
                <w:color w:val="000000"/>
              </w:rPr>
              <w:t>SNR for 70% of max T-put, [dB]</w:t>
            </w:r>
          </w:p>
        </w:tc>
        <w:tc>
          <w:tcPr>
            <w:tcW w:w="628" w:type="pct"/>
            <w:vMerge w:val="restart"/>
            <w:shd w:val="clear" w:color="auto" w:fill="F2F2F2" w:themeFill="background1" w:themeFillShade="F2"/>
            <w:vAlign w:val="center"/>
          </w:tcPr>
          <w:p w14:paraId="51F561C9" w14:textId="77777777" w:rsidR="005514F1" w:rsidRPr="00610F0F" w:rsidRDefault="005514F1" w:rsidP="00BD12A0">
            <w:pPr>
              <w:keepNext/>
              <w:spacing w:after="0" w:line="259" w:lineRule="auto"/>
              <w:jc w:val="center"/>
              <w:rPr>
                <w:b/>
                <w:bCs/>
                <w:color w:val="000000"/>
              </w:rPr>
            </w:pPr>
            <w:r>
              <w:rPr>
                <w:b/>
                <w:bCs/>
                <w:color w:val="000000"/>
              </w:rPr>
              <w:t xml:space="preserve">MMSE-IRC </w:t>
            </w:r>
            <w:r w:rsidRPr="00610F0F">
              <w:rPr>
                <w:b/>
                <w:bCs/>
                <w:color w:val="000000"/>
              </w:rPr>
              <w:t>SNR gain, [dB]</w:t>
            </w:r>
          </w:p>
        </w:tc>
      </w:tr>
      <w:tr w:rsidR="005514F1" w:rsidRPr="00610F0F" w14:paraId="05D7233D" w14:textId="77777777" w:rsidTr="00BD12A0">
        <w:trPr>
          <w:trHeight w:val="315"/>
        </w:trPr>
        <w:tc>
          <w:tcPr>
            <w:tcW w:w="412" w:type="pct"/>
            <w:shd w:val="clear" w:color="auto" w:fill="F2F2F2" w:themeFill="background1" w:themeFillShade="F2"/>
            <w:noWrap/>
            <w:vAlign w:val="center"/>
            <w:hideMark/>
          </w:tcPr>
          <w:p w14:paraId="3A929999"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#CDM</w:t>
            </w:r>
          </w:p>
        </w:tc>
        <w:tc>
          <w:tcPr>
            <w:tcW w:w="423" w:type="pct"/>
            <w:shd w:val="clear" w:color="auto" w:fill="F2F2F2" w:themeFill="background1" w:themeFillShade="F2"/>
            <w:noWrap/>
            <w:vAlign w:val="center"/>
            <w:hideMark/>
          </w:tcPr>
          <w:p w14:paraId="251B474B"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#Rx</w:t>
            </w:r>
          </w:p>
        </w:tc>
        <w:tc>
          <w:tcPr>
            <w:tcW w:w="508" w:type="pct"/>
            <w:shd w:val="clear" w:color="auto" w:fill="F2F2F2" w:themeFill="background1" w:themeFillShade="F2"/>
            <w:noWrap/>
            <w:vAlign w:val="center"/>
            <w:hideMark/>
          </w:tcPr>
          <w:p w14:paraId="228AD161"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MCS</w:t>
            </w:r>
          </w:p>
        </w:tc>
        <w:tc>
          <w:tcPr>
            <w:tcW w:w="486" w:type="pct"/>
            <w:shd w:val="clear" w:color="auto" w:fill="F2F2F2" w:themeFill="background1" w:themeFillShade="F2"/>
            <w:noWrap/>
            <w:vAlign w:val="center"/>
            <w:hideMark/>
          </w:tcPr>
          <w:p w14:paraId="428F3481"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PMI</w:t>
            </w:r>
          </w:p>
        </w:tc>
        <w:tc>
          <w:tcPr>
            <w:tcW w:w="1270" w:type="pct"/>
            <w:shd w:val="clear" w:color="auto" w:fill="F2F2F2" w:themeFill="background1" w:themeFillShade="F2"/>
            <w:vAlign w:val="center"/>
          </w:tcPr>
          <w:p w14:paraId="0ADE1088" w14:textId="77777777" w:rsidR="005514F1" w:rsidRPr="00610F0F" w:rsidRDefault="005514F1" w:rsidP="00BD12A0">
            <w:pPr>
              <w:keepNext/>
              <w:spacing w:after="0" w:line="259" w:lineRule="auto"/>
              <w:jc w:val="center"/>
              <w:rPr>
                <w:rFonts w:eastAsia="Times New Roman"/>
                <w:b/>
                <w:bCs/>
                <w:lang w:val="en-US"/>
              </w:rPr>
            </w:pPr>
            <w:r w:rsidRPr="00610F0F">
              <w:rPr>
                <w:b/>
                <w:bCs/>
                <w:color w:val="000000"/>
              </w:rPr>
              <w:t>MMSE-MRC</w:t>
            </w:r>
          </w:p>
        </w:tc>
        <w:tc>
          <w:tcPr>
            <w:tcW w:w="1273" w:type="pct"/>
            <w:shd w:val="clear" w:color="auto" w:fill="F2F2F2" w:themeFill="background1" w:themeFillShade="F2"/>
            <w:vAlign w:val="center"/>
          </w:tcPr>
          <w:p w14:paraId="042CF8D1" w14:textId="77777777" w:rsidR="005514F1" w:rsidRPr="00610F0F" w:rsidRDefault="005514F1" w:rsidP="00BD12A0">
            <w:pPr>
              <w:keepNext/>
              <w:spacing w:after="0" w:line="259" w:lineRule="auto"/>
              <w:jc w:val="center"/>
              <w:rPr>
                <w:rFonts w:eastAsia="Times New Roman"/>
                <w:b/>
                <w:bCs/>
                <w:lang w:val="en-US"/>
              </w:rPr>
            </w:pPr>
            <w:r>
              <w:rPr>
                <w:b/>
                <w:bCs/>
                <w:color w:val="000000"/>
              </w:rPr>
              <w:t>MMSE-IRC</w:t>
            </w:r>
          </w:p>
        </w:tc>
        <w:tc>
          <w:tcPr>
            <w:tcW w:w="628" w:type="pct"/>
            <w:vMerge/>
            <w:shd w:val="clear" w:color="auto" w:fill="FFF2CC" w:themeFill="accent4" w:themeFillTint="33"/>
            <w:vAlign w:val="center"/>
          </w:tcPr>
          <w:p w14:paraId="4C52215F" w14:textId="77777777" w:rsidR="005514F1" w:rsidRPr="00610F0F" w:rsidRDefault="005514F1" w:rsidP="00BD12A0">
            <w:pPr>
              <w:keepNext/>
              <w:spacing w:after="0" w:line="259" w:lineRule="auto"/>
              <w:jc w:val="center"/>
              <w:rPr>
                <w:rFonts w:eastAsia="Times New Roman"/>
                <w:b/>
                <w:bCs/>
                <w:lang w:val="en-US"/>
              </w:rPr>
            </w:pPr>
          </w:p>
        </w:tc>
      </w:tr>
      <w:tr w:rsidR="005514F1" w:rsidRPr="00610F0F" w14:paraId="3C6700F3" w14:textId="77777777" w:rsidTr="00BD12A0">
        <w:trPr>
          <w:trHeight w:val="300"/>
        </w:trPr>
        <w:tc>
          <w:tcPr>
            <w:tcW w:w="412" w:type="pct"/>
            <w:vMerge w:val="restart"/>
            <w:shd w:val="clear" w:color="auto" w:fill="F2F2F2" w:themeFill="background1" w:themeFillShade="F2"/>
            <w:noWrap/>
            <w:vAlign w:val="center"/>
          </w:tcPr>
          <w:p w14:paraId="296F99F4"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w:t>
            </w:r>
          </w:p>
        </w:tc>
        <w:tc>
          <w:tcPr>
            <w:tcW w:w="423" w:type="pct"/>
            <w:vMerge w:val="restart"/>
            <w:shd w:val="clear" w:color="auto" w:fill="F2F2F2" w:themeFill="background1" w:themeFillShade="F2"/>
            <w:noWrap/>
            <w:vAlign w:val="center"/>
          </w:tcPr>
          <w:p w14:paraId="3971E15C"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2</w:t>
            </w:r>
          </w:p>
        </w:tc>
        <w:tc>
          <w:tcPr>
            <w:tcW w:w="508" w:type="pct"/>
            <w:vMerge w:val="restart"/>
            <w:shd w:val="clear" w:color="auto" w:fill="F2F2F2" w:themeFill="background1" w:themeFillShade="F2"/>
            <w:noWrap/>
            <w:vAlign w:val="center"/>
            <w:hideMark/>
          </w:tcPr>
          <w:p w14:paraId="60DF5758"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13</w:t>
            </w:r>
          </w:p>
        </w:tc>
        <w:tc>
          <w:tcPr>
            <w:tcW w:w="486" w:type="pct"/>
            <w:shd w:val="clear" w:color="auto" w:fill="F2F2F2" w:themeFill="background1" w:themeFillShade="F2"/>
            <w:noWrap/>
            <w:hideMark/>
          </w:tcPr>
          <w:p w14:paraId="7326AB66"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Rand</w:t>
            </w:r>
          </w:p>
        </w:tc>
        <w:tc>
          <w:tcPr>
            <w:tcW w:w="1270" w:type="pct"/>
            <w:vAlign w:val="center"/>
          </w:tcPr>
          <w:p w14:paraId="2D8A5F7E"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307E2CEE" w14:textId="77777777" w:rsidR="005514F1" w:rsidRPr="00BD4382"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1</w:t>
            </w:r>
            <w:r>
              <w:rPr>
                <w:rFonts w:eastAsiaTheme="minorEastAsia"/>
                <w:lang w:val="en-US" w:eastAsia="zh-TW"/>
              </w:rPr>
              <w:t>5.6</w:t>
            </w:r>
          </w:p>
        </w:tc>
        <w:tc>
          <w:tcPr>
            <w:tcW w:w="628" w:type="pct"/>
            <w:vAlign w:val="center"/>
          </w:tcPr>
          <w:p w14:paraId="738E7D3A"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25CB9FB5" w14:textId="77777777" w:rsidTr="00BD12A0">
        <w:trPr>
          <w:trHeight w:val="300"/>
        </w:trPr>
        <w:tc>
          <w:tcPr>
            <w:tcW w:w="412" w:type="pct"/>
            <w:vMerge/>
            <w:shd w:val="clear" w:color="auto" w:fill="F2F2F2" w:themeFill="background1" w:themeFillShade="F2"/>
            <w:noWrap/>
            <w:vAlign w:val="center"/>
          </w:tcPr>
          <w:p w14:paraId="569C2CE3" w14:textId="77777777" w:rsidR="005514F1" w:rsidRPr="000F4ED9" w:rsidRDefault="005514F1" w:rsidP="00BD12A0">
            <w:pPr>
              <w:keepNext/>
              <w:spacing w:after="0"/>
              <w:jc w:val="center"/>
              <w:rPr>
                <w:rFonts w:eastAsia="Times New Roman"/>
                <w:b/>
                <w:bCs/>
                <w:color w:val="000000"/>
                <w:lang w:val="en-US"/>
              </w:rPr>
            </w:pPr>
          </w:p>
        </w:tc>
        <w:tc>
          <w:tcPr>
            <w:tcW w:w="423" w:type="pct"/>
            <w:vMerge/>
            <w:shd w:val="clear" w:color="auto" w:fill="F2F2F2" w:themeFill="background1" w:themeFillShade="F2"/>
            <w:noWrap/>
            <w:vAlign w:val="center"/>
          </w:tcPr>
          <w:p w14:paraId="4072ECA9" w14:textId="77777777" w:rsidR="005514F1" w:rsidRPr="000F4ED9" w:rsidRDefault="005514F1" w:rsidP="00BD12A0">
            <w:pPr>
              <w:keepNext/>
              <w:spacing w:after="0"/>
              <w:jc w:val="center"/>
              <w:rPr>
                <w:rFonts w:eastAsia="Times New Roman"/>
                <w:b/>
                <w:bCs/>
                <w:color w:val="000000"/>
                <w:lang w:val="en-US"/>
              </w:rPr>
            </w:pPr>
          </w:p>
        </w:tc>
        <w:tc>
          <w:tcPr>
            <w:tcW w:w="508" w:type="pct"/>
            <w:vMerge/>
            <w:shd w:val="clear" w:color="auto" w:fill="F2F2F2" w:themeFill="background1" w:themeFillShade="F2"/>
            <w:noWrap/>
            <w:vAlign w:val="center"/>
            <w:hideMark/>
          </w:tcPr>
          <w:p w14:paraId="13EDF453" w14:textId="77777777" w:rsidR="005514F1" w:rsidRPr="000F4ED9" w:rsidRDefault="005514F1" w:rsidP="00BD12A0">
            <w:pPr>
              <w:keepNext/>
              <w:spacing w:after="0"/>
              <w:jc w:val="center"/>
              <w:rPr>
                <w:rFonts w:eastAsia="Times New Roman"/>
                <w:b/>
                <w:bCs/>
                <w:color w:val="000000"/>
                <w:lang w:val="en-US"/>
              </w:rPr>
            </w:pPr>
          </w:p>
        </w:tc>
        <w:tc>
          <w:tcPr>
            <w:tcW w:w="486" w:type="pct"/>
            <w:shd w:val="clear" w:color="auto" w:fill="F2F2F2" w:themeFill="background1" w:themeFillShade="F2"/>
            <w:noWrap/>
            <w:hideMark/>
          </w:tcPr>
          <w:p w14:paraId="2AC2E155"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Orthog</w:t>
            </w:r>
          </w:p>
        </w:tc>
        <w:tc>
          <w:tcPr>
            <w:tcW w:w="1270" w:type="pct"/>
            <w:vAlign w:val="center"/>
          </w:tcPr>
          <w:p w14:paraId="114B30CE"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0C9C07C9"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13.5</w:t>
            </w:r>
          </w:p>
        </w:tc>
        <w:tc>
          <w:tcPr>
            <w:tcW w:w="628" w:type="pct"/>
            <w:vAlign w:val="center"/>
          </w:tcPr>
          <w:p w14:paraId="58E35F4B"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5BF68F2C" w14:textId="77777777" w:rsidTr="00BD12A0">
        <w:trPr>
          <w:trHeight w:val="300"/>
        </w:trPr>
        <w:tc>
          <w:tcPr>
            <w:tcW w:w="412" w:type="pct"/>
            <w:vMerge/>
            <w:shd w:val="clear" w:color="auto" w:fill="F2F2F2" w:themeFill="background1" w:themeFillShade="F2"/>
            <w:noWrap/>
            <w:vAlign w:val="center"/>
          </w:tcPr>
          <w:p w14:paraId="0FBAA5F8" w14:textId="77777777" w:rsidR="005514F1" w:rsidRPr="000F4ED9" w:rsidRDefault="005514F1" w:rsidP="00BD12A0">
            <w:pPr>
              <w:keepNext/>
              <w:spacing w:after="0"/>
              <w:jc w:val="center"/>
              <w:rPr>
                <w:rFonts w:eastAsia="Times New Roman"/>
                <w:b/>
                <w:bCs/>
                <w:color w:val="000000"/>
                <w:lang w:val="en-US"/>
              </w:rPr>
            </w:pPr>
          </w:p>
        </w:tc>
        <w:tc>
          <w:tcPr>
            <w:tcW w:w="423" w:type="pct"/>
            <w:vMerge w:val="restart"/>
            <w:shd w:val="clear" w:color="auto" w:fill="F2F2F2" w:themeFill="background1" w:themeFillShade="F2"/>
            <w:noWrap/>
            <w:vAlign w:val="center"/>
          </w:tcPr>
          <w:p w14:paraId="067DCBF3"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4</w:t>
            </w:r>
          </w:p>
        </w:tc>
        <w:tc>
          <w:tcPr>
            <w:tcW w:w="508" w:type="pct"/>
            <w:vMerge w:val="restart"/>
            <w:shd w:val="clear" w:color="auto" w:fill="F2F2F2" w:themeFill="background1" w:themeFillShade="F2"/>
            <w:noWrap/>
            <w:vAlign w:val="center"/>
            <w:hideMark/>
          </w:tcPr>
          <w:p w14:paraId="2305ED3D"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13</w:t>
            </w:r>
          </w:p>
        </w:tc>
        <w:tc>
          <w:tcPr>
            <w:tcW w:w="486" w:type="pct"/>
            <w:shd w:val="clear" w:color="auto" w:fill="F2F2F2" w:themeFill="background1" w:themeFillShade="F2"/>
            <w:noWrap/>
            <w:hideMark/>
          </w:tcPr>
          <w:p w14:paraId="356B0D56"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Rand</w:t>
            </w:r>
          </w:p>
        </w:tc>
        <w:tc>
          <w:tcPr>
            <w:tcW w:w="1270" w:type="pct"/>
            <w:vAlign w:val="center"/>
          </w:tcPr>
          <w:p w14:paraId="66EB5D5A" w14:textId="77777777" w:rsidR="005514F1" w:rsidRPr="00204DCB"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I</w:t>
            </w:r>
            <w:r>
              <w:rPr>
                <w:rFonts w:eastAsiaTheme="minorEastAsia"/>
                <w:lang w:val="en-US" w:eastAsia="zh-TW"/>
              </w:rPr>
              <w:t>nf</w:t>
            </w:r>
          </w:p>
        </w:tc>
        <w:tc>
          <w:tcPr>
            <w:tcW w:w="1273" w:type="pct"/>
            <w:vAlign w:val="center"/>
          </w:tcPr>
          <w:p w14:paraId="6E693FFA" w14:textId="77777777" w:rsidR="005514F1" w:rsidRPr="00241885"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9</w:t>
            </w:r>
            <w:r>
              <w:rPr>
                <w:rFonts w:eastAsiaTheme="minorEastAsia"/>
                <w:lang w:val="en-US" w:eastAsia="zh-TW"/>
              </w:rPr>
              <w:t>.3</w:t>
            </w:r>
          </w:p>
        </w:tc>
        <w:tc>
          <w:tcPr>
            <w:tcW w:w="628" w:type="pct"/>
            <w:vAlign w:val="center"/>
          </w:tcPr>
          <w:p w14:paraId="56C84471"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008B06B1" w14:textId="77777777" w:rsidTr="00BD12A0">
        <w:trPr>
          <w:trHeight w:val="315"/>
        </w:trPr>
        <w:tc>
          <w:tcPr>
            <w:tcW w:w="412" w:type="pct"/>
            <w:vMerge/>
            <w:shd w:val="clear" w:color="auto" w:fill="F2F2F2" w:themeFill="background1" w:themeFillShade="F2"/>
            <w:noWrap/>
            <w:vAlign w:val="center"/>
          </w:tcPr>
          <w:p w14:paraId="1CDF68F2" w14:textId="77777777" w:rsidR="005514F1" w:rsidRPr="000F4ED9" w:rsidRDefault="005514F1" w:rsidP="00BD12A0">
            <w:pPr>
              <w:keepNext/>
              <w:spacing w:after="0"/>
              <w:jc w:val="center"/>
              <w:rPr>
                <w:rFonts w:eastAsia="Times New Roman"/>
                <w:b/>
                <w:bCs/>
                <w:color w:val="000000"/>
                <w:lang w:val="en-US"/>
              </w:rPr>
            </w:pPr>
          </w:p>
        </w:tc>
        <w:tc>
          <w:tcPr>
            <w:tcW w:w="423" w:type="pct"/>
            <w:vMerge/>
            <w:shd w:val="clear" w:color="auto" w:fill="F2F2F2" w:themeFill="background1" w:themeFillShade="F2"/>
            <w:noWrap/>
            <w:vAlign w:val="center"/>
          </w:tcPr>
          <w:p w14:paraId="41C9DD36" w14:textId="77777777" w:rsidR="005514F1" w:rsidRPr="000F4ED9" w:rsidRDefault="005514F1" w:rsidP="00BD12A0">
            <w:pPr>
              <w:keepNext/>
              <w:spacing w:after="0"/>
              <w:jc w:val="center"/>
              <w:rPr>
                <w:rFonts w:eastAsia="Times New Roman"/>
                <w:b/>
                <w:bCs/>
                <w:color w:val="000000"/>
                <w:lang w:val="en-US"/>
              </w:rPr>
            </w:pPr>
          </w:p>
        </w:tc>
        <w:tc>
          <w:tcPr>
            <w:tcW w:w="508" w:type="pct"/>
            <w:vMerge/>
            <w:shd w:val="clear" w:color="auto" w:fill="F2F2F2" w:themeFill="background1" w:themeFillShade="F2"/>
            <w:noWrap/>
            <w:vAlign w:val="center"/>
            <w:hideMark/>
          </w:tcPr>
          <w:p w14:paraId="78383D86" w14:textId="77777777" w:rsidR="005514F1" w:rsidRPr="000F4ED9" w:rsidRDefault="005514F1" w:rsidP="00BD12A0">
            <w:pPr>
              <w:keepNext/>
              <w:spacing w:after="0"/>
              <w:jc w:val="center"/>
              <w:rPr>
                <w:rFonts w:eastAsia="Times New Roman"/>
                <w:b/>
                <w:bCs/>
                <w:color w:val="000000"/>
                <w:lang w:val="en-US"/>
              </w:rPr>
            </w:pPr>
          </w:p>
        </w:tc>
        <w:tc>
          <w:tcPr>
            <w:tcW w:w="486" w:type="pct"/>
            <w:shd w:val="clear" w:color="auto" w:fill="F2F2F2" w:themeFill="background1" w:themeFillShade="F2"/>
            <w:noWrap/>
            <w:hideMark/>
          </w:tcPr>
          <w:p w14:paraId="209D46E0"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Orthog</w:t>
            </w:r>
          </w:p>
        </w:tc>
        <w:tc>
          <w:tcPr>
            <w:tcW w:w="1270" w:type="pct"/>
            <w:vAlign w:val="center"/>
          </w:tcPr>
          <w:p w14:paraId="4CB4C954" w14:textId="77777777" w:rsidR="005514F1" w:rsidRPr="00204DCB"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1</w:t>
            </w:r>
            <w:r>
              <w:rPr>
                <w:rFonts w:eastAsiaTheme="minorEastAsia"/>
                <w:lang w:val="en-US" w:eastAsia="zh-TW"/>
              </w:rPr>
              <w:t>1</w:t>
            </w:r>
          </w:p>
        </w:tc>
        <w:tc>
          <w:tcPr>
            <w:tcW w:w="1273" w:type="pct"/>
            <w:vAlign w:val="center"/>
          </w:tcPr>
          <w:p w14:paraId="4E9C8012" w14:textId="77777777" w:rsidR="005514F1" w:rsidRPr="00204DCB"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7</w:t>
            </w:r>
            <w:r>
              <w:rPr>
                <w:rFonts w:eastAsiaTheme="minorEastAsia"/>
                <w:lang w:val="en-US" w:eastAsia="zh-TW"/>
              </w:rPr>
              <w:t>.5</w:t>
            </w:r>
          </w:p>
        </w:tc>
        <w:tc>
          <w:tcPr>
            <w:tcW w:w="628" w:type="pct"/>
            <w:vAlign w:val="center"/>
          </w:tcPr>
          <w:p w14:paraId="64EA033C" w14:textId="77777777" w:rsidR="005514F1" w:rsidRPr="00DC238B"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3</w:t>
            </w:r>
            <w:r>
              <w:rPr>
                <w:rFonts w:eastAsiaTheme="minorEastAsia"/>
                <w:lang w:val="en-US" w:eastAsia="zh-TW"/>
              </w:rPr>
              <w:t>.5</w:t>
            </w:r>
          </w:p>
        </w:tc>
      </w:tr>
      <w:tr w:rsidR="005514F1" w:rsidRPr="00610F0F" w14:paraId="4C6FC5A1" w14:textId="77777777" w:rsidTr="00BD12A0">
        <w:trPr>
          <w:trHeight w:val="300"/>
        </w:trPr>
        <w:tc>
          <w:tcPr>
            <w:tcW w:w="412" w:type="pct"/>
            <w:vMerge w:val="restart"/>
            <w:shd w:val="clear" w:color="auto" w:fill="F2F2F2" w:themeFill="background1" w:themeFillShade="F2"/>
            <w:noWrap/>
            <w:vAlign w:val="center"/>
          </w:tcPr>
          <w:p w14:paraId="708C6B5F"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2</w:t>
            </w:r>
          </w:p>
        </w:tc>
        <w:tc>
          <w:tcPr>
            <w:tcW w:w="423" w:type="pct"/>
            <w:vMerge w:val="restart"/>
            <w:shd w:val="clear" w:color="auto" w:fill="F2F2F2" w:themeFill="background1" w:themeFillShade="F2"/>
            <w:noWrap/>
            <w:vAlign w:val="center"/>
          </w:tcPr>
          <w:p w14:paraId="560008C2"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2</w:t>
            </w:r>
          </w:p>
        </w:tc>
        <w:tc>
          <w:tcPr>
            <w:tcW w:w="508" w:type="pct"/>
            <w:vMerge w:val="restart"/>
            <w:shd w:val="clear" w:color="auto" w:fill="F2F2F2" w:themeFill="background1" w:themeFillShade="F2"/>
            <w:noWrap/>
            <w:vAlign w:val="center"/>
            <w:hideMark/>
          </w:tcPr>
          <w:p w14:paraId="5A5CD969"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13</w:t>
            </w:r>
          </w:p>
        </w:tc>
        <w:tc>
          <w:tcPr>
            <w:tcW w:w="486" w:type="pct"/>
            <w:shd w:val="clear" w:color="auto" w:fill="F2F2F2" w:themeFill="background1" w:themeFillShade="F2"/>
            <w:noWrap/>
            <w:hideMark/>
          </w:tcPr>
          <w:p w14:paraId="370D704E"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Rand</w:t>
            </w:r>
          </w:p>
        </w:tc>
        <w:tc>
          <w:tcPr>
            <w:tcW w:w="1270" w:type="pct"/>
            <w:vAlign w:val="center"/>
          </w:tcPr>
          <w:p w14:paraId="199A2E0A"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4AE4F6F8" w14:textId="77777777" w:rsidR="005514F1" w:rsidRPr="00241885"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1</w:t>
            </w:r>
            <w:r>
              <w:rPr>
                <w:rFonts w:eastAsiaTheme="minorEastAsia"/>
                <w:lang w:val="en-US" w:eastAsia="zh-TW"/>
              </w:rPr>
              <w:t>5.5</w:t>
            </w:r>
          </w:p>
        </w:tc>
        <w:tc>
          <w:tcPr>
            <w:tcW w:w="628" w:type="pct"/>
            <w:vAlign w:val="center"/>
          </w:tcPr>
          <w:p w14:paraId="4CE370EB"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252B84B3" w14:textId="77777777" w:rsidTr="00BD12A0">
        <w:trPr>
          <w:trHeight w:val="300"/>
        </w:trPr>
        <w:tc>
          <w:tcPr>
            <w:tcW w:w="412" w:type="pct"/>
            <w:vMerge/>
            <w:shd w:val="clear" w:color="auto" w:fill="F2F2F2" w:themeFill="background1" w:themeFillShade="F2"/>
            <w:noWrap/>
            <w:vAlign w:val="center"/>
          </w:tcPr>
          <w:p w14:paraId="76FD9EA8" w14:textId="77777777" w:rsidR="005514F1" w:rsidRPr="000F4ED9" w:rsidRDefault="005514F1" w:rsidP="00BD12A0">
            <w:pPr>
              <w:keepNext/>
              <w:spacing w:after="0"/>
              <w:jc w:val="center"/>
              <w:rPr>
                <w:rFonts w:eastAsia="Times New Roman"/>
                <w:b/>
                <w:bCs/>
                <w:color w:val="000000"/>
                <w:lang w:val="en-US"/>
              </w:rPr>
            </w:pPr>
          </w:p>
        </w:tc>
        <w:tc>
          <w:tcPr>
            <w:tcW w:w="423" w:type="pct"/>
            <w:vMerge/>
            <w:shd w:val="clear" w:color="auto" w:fill="F2F2F2" w:themeFill="background1" w:themeFillShade="F2"/>
            <w:noWrap/>
            <w:vAlign w:val="center"/>
          </w:tcPr>
          <w:p w14:paraId="7ABC85D1" w14:textId="77777777" w:rsidR="005514F1" w:rsidRPr="000F4ED9" w:rsidRDefault="005514F1" w:rsidP="00BD12A0">
            <w:pPr>
              <w:keepNext/>
              <w:spacing w:after="0"/>
              <w:jc w:val="center"/>
              <w:rPr>
                <w:rFonts w:eastAsia="Times New Roman"/>
                <w:b/>
                <w:bCs/>
                <w:color w:val="000000"/>
                <w:lang w:val="en-US"/>
              </w:rPr>
            </w:pPr>
          </w:p>
        </w:tc>
        <w:tc>
          <w:tcPr>
            <w:tcW w:w="508" w:type="pct"/>
            <w:vMerge/>
            <w:shd w:val="clear" w:color="auto" w:fill="F2F2F2" w:themeFill="background1" w:themeFillShade="F2"/>
            <w:noWrap/>
            <w:vAlign w:val="center"/>
            <w:hideMark/>
          </w:tcPr>
          <w:p w14:paraId="2D66AD9F" w14:textId="77777777" w:rsidR="005514F1" w:rsidRPr="000F4ED9" w:rsidRDefault="005514F1" w:rsidP="00BD12A0">
            <w:pPr>
              <w:keepNext/>
              <w:spacing w:after="0"/>
              <w:jc w:val="center"/>
              <w:rPr>
                <w:rFonts w:eastAsia="Times New Roman"/>
                <w:b/>
                <w:bCs/>
                <w:color w:val="000000"/>
                <w:lang w:val="en-US"/>
              </w:rPr>
            </w:pPr>
          </w:p>
        </w:tc>
        <w:tc>
          <w:tcPr>
            <w:tcW w:w="486" w:type="pct"/>
            <w:shd w:val="clear" w:color="auto" w:fill="F2F2F2" w:themeFill="background1" w:themeFillShade="F2"/>
            <w:noWrap/>
            <w:hideMark/>
          </w:tcPr>
          <w:p w14:paraId="571F68A1"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Orthog</w:t>
            </w:r>
          </w:p>
        </w:tc>
        <w:tc>
          <w:tcPr>
            <w:tcW w:w="1270" w:type="pct"/>
            <w:vAlign w:val="center"/>
          </w:tcPr>
          <w:p w14:paraId="6AFDC758"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24D57986" w14:textId="77777777" w:rsidR="005514F1" w:rsidRPr="00241885"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1</w:t>
            </w:r>
            <w:r>
              <w:rPr>
                <w:rFonts w:eastAsiaTheme="minorEastAsia"/>
                <w:lang w:val="en-US" w:eastAsia="zh-TW"/>
              </w:rPr>
              <w:t>3.2</w:t>
            </w:r>
          </w:p>
        </w:tc>
        <w:tc>
          <w:tcPr>
            <w:tcW w:w="628" w:type="pct"/>
            <w:vAlign w:val="center"/>
          </w:tcPr>
          <w:p w14:paraId="2CA3DB94"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65F6241D" w14:textId="77777777" w:rsidTr="00BD12A0">
        <w:trPr>
          <w:trHeight w:val="300"/>
        </w:trPr>
        <w:tc>
          <w:tcPr>
            <w:tcW w:w="412" w:type="pct"/>
            <w:vMerge/>
            <w:shd w:val="clear" w:color="auto" w:fill="F2F2F2" w:themeFill="background1" w:themeFillShade="F2"/>
            <w:noWrap/>
            <w:vAlign w:val="center"/>
          </w:tcPr>
          <w:p w14:paraId="118E88E4" w14:textId="77777777" w:rsidR="005514F1" w:rsidRPr="000F4ED9" w:rsidRDefault="005514F1" w:rsidP="00BD12A0">
            <w:pPr>
              <w:keepNext/>
              <w:spacing w:after="0"/>
              <w:jc w:val="center"/>
              <w:rPr>
                <w:rFonts w:eastAsia="Times New Roman"/>
                <w:b/>
                <w:bCs/>
                <w:color w:val="000000"/>
                <w:lang w:val="en-US"/>
              </w:rPr>
            </w:pPr>
          </w:p>
        </w:tc>
        <w:tc>
          <w:tcPr>
            <w:tcW w:w="423" w:type="pct"/>
            <w:vMerge w:val="restart"/>
            <w:shd w:val="clear" w:color="auto" w:fill="F2F2F2" w:themeFill="background1" w:themeFillShade="F2"/>
            <w:noWrap/>
            <w:vAlign w:val="center"/>
          </w:tcPr>
          <w:p w14:paraId="24265FB5"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4</w:t>
            </w:r>
          </w:p>
        </w:tc>
        <w:tc>
          <w:tcPr>
            <w:tcW w:w="508" w:type="pct"/>
            <w:vMerge w:val="restart"/>
            <w:shd w:val="clear" w:color="auto" w:fill="F2F2F2" w:themeFill="background1" w:themeFillShade="F2"/>
            <w:noWrap/>
            <w:vAlign w:val="center"/>
            <w:hideMark/>
          </w:tcPr>
          <w:p w14:paraId="6F32642A"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13</w:t>
            </w:r>
          </w:p>
        </w:tc>
        <w:tc>
          <w:tcPr>
            <w:tcW w:w="486" w:type="pct"/>
            <w:shd w:val="clear" w:color="auto" w:fill="F2F2F2" w:themeFill="background1" w:themeFillShade="F2"/>
            <w:noWrap/>
            <w:hideMark/>
          </w:tcPr>
          <w:p w14:paraId="7B398F0C"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Rand</w:t>
            </w:r>
          </w:p>
        </w:tc>
        <w:tc>
          <w:tcPr>
            <w:tcW w:w="1270" w:type="pct"/>
            <w:vAlign w:val="center"/>
          </w:tcPr>
          <w:p w14:paraId="6A31BFDC"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119A488C" w14:textId="77777777" w:rsidR="005514F1" w:rsidRPr="00233702"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9</w:t>
            </w:r>
            <w:r>
              <w:rPr>
                <w:rFonts w:eastAsiaTheme="minorEastAsia"/>
                <w:lang w:val="en-US" w:eastAsia="zh-TW"/>
              </w:rPr>
              <w:t>.1</w:t>
            </w:r>
          </w:p>
        </w:tc>
        <w:tc>
          <w:tcPr>
            <w:tcW w:w="628" w:type="pct"/>
            <w:vAlign w:val="center"/>
          </w:tcPr>
          <w:p w14:paraId="66DDCC5E"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1E0021A5" w14:textId="77777777" w:rsidTr="00BD12A0">
        <w:trPr>
          <w:trHeight w:val="315"/>
        </w:trPr>
        <w:tc>
          <w:tcPr>
            <w:tcW w:w="412" w:type="pct"/>
            <w:vMerge/>
            <w:shd w:val="clear" w:color="auto" w:fill="F2F2F2" w:themeFill="background1" w:themeFillShade="F2"/>
            <w:noWrap/>
          </w:tcPr>
          <w:p w14:paraId="2ED450F1" w14:textId="77777777" w:rsidR="005514F1" w:rsidRPr="000F4ED9" w:rsidRDefault="005514F1" w:rsidP="00BD12A0">
            <w:pPr>
              <w:keepNext/>
              <w:spacing w:after="0"/>
              <w:jc w:val="center"/>
              <w:rPr>
                <w:rFonts w:eastAsia="Times New Roman"/>
                <w:b/>
                <w:bCs/>
                <w:color w:val="000000"/>
                <w:lang w:val="en-US"/>
              </w:rPr>
            </w:pPr>
          </w:p>
        </w:tc>
        <w:tc>
          <w:tcPr>
            <w:tcW w:w="423" w:type="pct"/>
            <w:vMerge/>
            <w:shd w:val="clear" w:color="auto" w:fill="F2F2F2" w:themeFill="background1" w:themeFillShade="F2"/>
            <w:noWrap/>
          </w:tcPr>
          <w:p w14:paraId="2231F050" w14:textId="77777777" w:rsidR="005514F1" w:rsidRPr="000F4ED9" w:rsidRDefault="005514F1" w:rsidP="00BD12A0">
            <w:pPr>
              <w:keepNext/>
              <w:spacing w:after="0"/>
              <w:jc w:val="center"/>
              <w:rPr>
                <w:rFonts w:eastAsia="Times New Roman"/>
                <w:b/>
                <w:bCs/>
                <w:color w:val="000000"/>
                <w:lang w:val="en-US"/>
              </w:rPr>
            </w:pPr>
          </w:p>
        </w:tc>
        <w:tc>
          <w:tcPr>
            <w:tcW w:w="508" w:type="pct"/>
            <w:vMerge/>
            <w:shd w:val="clear" w:color="auto" w:fill="F2F2F2" w:themeFill="background1" w:themeFillShade="F2"/>
            <w:noWrap/>
            <w:hideMark/>
          </w:tcPr>
          <w:p w14:paraId="70DD00D4" w14:textId="77777777" w:rsidR="005514F1" w:rsidRPr="000F4ED9" w:rsidRDefault="005514F1" w:rsidP="00BD12A0">
            <w:pPr>
              <w:keepNext/>
              <w:spacing w:after="0"/>
              <w:jc w:val="center"/>
              <w:rPr>
                <w:rFonts w:eastAsia="Times New Roman"/>
                <w:b/>
                <w:bCs/>
                <w:color w:val="000000"/>
                <w:lang w:val="en-US"/>
              </w:rPr>
            </w:pPr>
          </w:p>
        </w:tc>
        <w:tc>
          <w:tcPr>
            <w:tcW w:w="486" w:type="pct"/>
            <w:shd w:val="clear" w:color="auto" w:fill="F2F2F2" w:themeFill="background1" w:themeFillShade="F2"/>
            <w:noWrap/>
            <w:hideMark/>
          </w:tcPr>
          <w:p w14:paraId="6975C810"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Orthog</w:t>
            </w:r>
          </w:p>
        </w:tc>
        <w:tc>
          <w:tcPr>
            <w:tcW w:w="1270" w:type="pct"/>
            <w:vAlign w:val="center"/>
          </w:tcPr>
          <w:p w14:paraId="6689022D" w14:textId="77777777" w:rsidR="005514F1" w:rsidRPr="00233702"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1</w:t>
            </w:r>
            <w:r>
              <w:rPr>
                <w:rFonts w:eastAsiaTheme="minorEastAsia"/>
                <w:lang w:val="en-US" w:eastAsia="zh-TW"/>
              </w:rPr>
              <w:t>0.9</w:t>
            </w:r>
          </w:p>
        </w:tc>
        <w:tc>
          <w:tcPr>
            <w:tcW w:w="1273" w:type="pct"/>
            <w:vAlign w:val="center"/>
          </w:tcPr>
          <w:p w14:paraId="3125558F" w14:textId="77777777" w:rsidR="005514F1" w:rsidRPr="00233702"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7</w:t>
            </w:r>
            <w:r>
              <w:rPr>
                <w:rFonts w:eastAsiaTheme="minorEastAsia"/>
                <w:lang w:val="en-US" w:eastAsia="zh-TW"/>
              </w:rPr>
              <w:t>.5</w:t>
            </w:r>
          </w:p>
        </w:tc>
        <w:tc>
          <w:tcPr>
            <w:tcW w:w="628" w:type="pct"/>
            <w:vAlign w:val="center"/>
          </w:tcPr>
          <w:p w14:paraId="0050274B" w14:textId="77777777" w:rsidR="005514F1" w:rsidRPr="00DC238B"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3</w:t>
            </w:r>
            <w:r>
              <w:rPr>
                <w:rFonts w:eastAsiaTheme="minorEastAsia"/>
                <w:lang w:val="en-US" w:eastAsia="zh-TW"/>
              </w:rPr>
              <w:t>.4</w:t>
            </w:r>
          </w:p>
        </w:tc>
      </w:tr>
    </w:tbl>
    <w:p w14:paraId="06176FAB" w14:textId="77777777" w:rsidR="005514F1" w:rsidRDefault="005514F1" w:rsidP="005514F1">
      <w:pPr>
        <w:tabs>
          <w:tab w:val="num" w:pos="720"/>
        </w:tabs>
        <w:spacing w:beforeLines="50" w:before="120" w:afterLines="50" w:after="120"/>
        <w:jc w:val="both"/>
        <w:rPr>
          <w:rFonts w:eastAsia="SimSun"/>
          <w:lang w:val="en-US" w:eastAsia="zh-CN"/>
        </w:rPr>
      </w:pPr>
    </w:p>
    <w:p w14:paraId="4C23A1E0" w14:textId="77777777" w:rsidR="005514F1" w:rsidRDefault="005514F1" w:rsidP="005514F1">
      <w:pPr>
        <w:keepNext/>
        <w:keepLines/>
        <w:widowControl w:val="0"/>
        <w:jc w:val="center"/>
        <w:rPr>
          <w:lang w:val="en-US"/>
        </w:rPr>
      </w:pPr>
      <w:r w:rsidRPr="003463D6">
        <w:rPr>
          <w:rFonts w:ascii="Arial" w:eastAsia="Times New Roman" w:hAnsi="Arial"/>
          <w:b/>
        </w:rPr>
        <w:t xml:space="preserve">Table </w:t>
      </w:r>
      <w:r>
        <w:rPr>
          <w:rFonts w:ascii="Arial" w:eastAsia="Times New Roman" w:hAnsi="Arial"/>
          <w:b/>
        </w:rPr>
        <w:t>2</w:t>
      </w:r>
      <w:r w:rsidRPr="003463D6">
        <w:rPr>
          <w:rFonts w:ascii="Arial" w:eastAsia="Times New Roman" w:hAnsi="Arial"/>
          <w:b/>
        </w:rPr>
        <w:t xml:space="preserve">: </w:t>
      </w:r>
      <w:r>
        <w:rPr>
          <w:rFonts w:ascii="Arial" w:eastAsia="Times New Roman" w:hAnsi="Arial"/>
          <w:b/>
        </w:rPr>
        <w:t xml:space="preserve">Summary of simulation results </w:t>
      </w:r>
      <w:r w:rsidRPr="00385068">
        <w:rPr>
          <w:rFonts w:ascii="Arial" w:eastAsia="Times New Roman" w:hAnsi="Arial"/>
          <w:b/>
        </w:rPr>
        <w:t xml:space="preserve">for </w:t>
      </w:r>
      <w:r>
        <w:rPr>
          <w:rFonts w:ascii="Arial" w:eastAsia="Times New Roman" w:hAnsi="Arial"/>
          <w:b/>
        </w:rPr>
        <w:t>2 Tx, TDL-</w:t>
      </w:r>
      <w:r w:rsidRPr="00AD2DDB">
        <w:rPr>
          <w:rFonts w:ascii="Arial" w:eastAsia="Times New Roman" w:hAnsi="Arial"/>
          <w:b/>
        </w:rPr>
        <w:t>C</w:t>
      </w:r>
      <w:r>
        <w:rPr>
          <w:rFonts w:ascii="Arial" w:eastAsia="Times New Roman" w:hAnsi="Arial"/>
          <w:b/>
        </w:rPr>
        <w:t xml:space="preserve"> channel and different scrambling</w:t>
      </w:r>
      <w:r>
        <w:rPr>
          <w:rFonts w:asciiTheme="minorEastAsia" w:eastAsiaTheme="minorEastAsia" w:hAnsiTheme="minorEastAsia" w:hint="eastAsia"/>
          <w:b/>
          <w:lang w:eastAsia="zh-TW"/>
        </w:rPr>
        <w:t xml:space="preserve"> </w:t>
      </w:r>
      <w:r>
        <w:rPr>
          <w:rFonts w:ascii="Arial" w:eastAsia="Times New Roman" w:hAnsi="Arial"/>
          <w:b/>
        </w:rPr>
        <w:t>ID</w:t>
      </w:r>
    </w:p>
    <w:tbl>
      <w:tblPr>
        <w:tblStyle w:val="a9"/>
        <w:tblW w:w="5000" w:type="pct"/>
        <w:tblLook w:val="04A0" w:firstRow="1" w:lastRow="0" w:firstColumn="1" w:lastColumn="0" w:noHBand="0" w:noVBand="1"/>
      </w:tblPr>
      <w:tblGrid>
        <w:gridCol w:w="794"/>
        <w:gridCol w:w="814"/>
        <w:gridCol w:w="978"/>
        <w:gridCol w:w="936"/>
        <w:gridCol w:w="2446"/>
        <w:gridCol w:w="2452"/>
        <w:gridCol w:w="1209"/>
      </w:tblGrid>
      <w:tr w:rsidR="005514F1" w:rsidRPr="00610F0F" w14:paraId="7781E05C" w14:textId="77777777" w:rsidTr="00BD12A0">
        <w:trPr>
          <w:trHeight w:val="640"/>
        </w:trPr>
        <w:tc>
          <w:tcPr>
            <w:tcW w:w="1829" w:type="pct"/>
            <w:gridSpan w:val="4"/>
            <w:shd w:val="clear" w:color="auto" w:fill="F2F2F2" w:themeFill="background1" w:themeFillShade="F2"/>
            <w:noWrap/>
            <w:vAlign w:val="center"/>
          </w:tcPr>
          <w:p w14:paraId="0E05F568" w14:textId="77777777" w:rsidR="005514F1" w:rsidRPr="00610F0F" w:rsidRDefault="005514F1" w:rsidP="00BD12A0">
            <w:pPr>
              <w:keepNext/>
              <w:spacing w:after="0"/>
              <w:jc w:val="center"/>
              <w:rPr>
                <w:rFonts w:eastAsia="Times New Roman"/>
                <w:b/>
                <w:bCs/>
                <w:color w:val="000000"/>
                <w:lang w:val="en-US"/>
              </w:rPr>
            </w:pPr>
            <w:r w:rsidRPr="00610F0F">
              <w:rPr>
                <w:rFonts w:eastAsia="Times New Roman"/>
                <w:b/>
                <w:bCs/>
                <w:color w:val="000000"/>
                <w:lang w:val="en-US"/>
              </w:rPr>
              <w:t>Parameters</w:t>
            </w:r>
          </w:p>
        </w:tc>
        <w:tc>
          <w:tcPr>
            <w:tcW w:w="2543" w:type="pct"/>
            <w:gridSpan w:val="2"/>
            <w:shd w:val="clear" w:color="auto" w:fill="F2F2F2" w:themeFill="background1" w:themeFillShade="F2"/>
            <w:vAlign w:val="center"/>
          </w:tcPr>
          <w:p w14:paraId="15A440E5" w14:textId="77777777" w:rsidR="005514F1" w:rsidRPr="00610F0F" w:rsidRDefault="005514F1" w:rsidP="00BD12A0">
            <w:pPr>
              <w:keepNext/>
              <w:spacing w:after="0" w:line="259" w:lineRule="auto"/>
              <w:jc w:val="center"/>
              <w:rPr>
                <w:b/>
                <w:bCs/>
                <w:color w:val="000000"/>
              </w:rPr>
            </w:pPr>
            <w:r w:rsidRPr="00610F0F">
              <w:rPr>
                <w:b/>
                <w:bCs/>
                <w:color w:val="000000"/>
              </w:rPr>
              <w:t>SNR for 70% of max T-put, [dB]</w:t>
            </w:r>
          </w:p>
        </w:tc>
        <w:tc>
          <w:tcPr>
            <w:tcW w:w="628" w:type="pct"/>
            <w:vMerge w:val="restart"/>
            <w:shd w:val="clear" w:color="auto" w:fill="F2F2F2" w:themeFill="background1" w:themeFillShade="F2"/>
            <w:vAlign w:val="center"/>
          </w:tcPr>
          <w:p w14:paraId="595A47D0" w14:textId="77777777" w:rsidR="005514F1" w:rsidRPr="00610F0F" w:rsidRDefault="005514F1" w:rsidP="00BD12A0">
            <w:pPr>
              <w:keepNext/>
              <w:spacing w:after="0" w:line="259" w:lineRule="auto"/>
              <w:jc w:val="center"/>
              <w:rPr>
                <w:b/>
                <w:bCs/>
                <w:color w:val="000000"/>
              </w:rPr>
            </w:pPr>
            <w:r>
              <w:rPr>
                <w:b/>
                <w:bCs/>
                <w:color w:val="000000"/>
              </w:rPr>
              <w:t xml:space="preserve">MMSE-IRC </w:t>
            </w:r>
            <w:r w:rsidRPr="00610F0F">
              <w:rPr>
                <w:b/>
                <w:bCs/>
                <w:color w:val="000000"/>
              </w:rPr>
              <w:t>SNR gain, [dB]</w:t>
            </w:r>
          </w:p>
        </w:tc>
      </w:tr>
      <w:tr w:rsidR="005514F1" w:rsidRPr="00610F0F" w14:paraId="4F01007F" w14:textId="77777777" w:rsidTr="00BD12A0">
        <w:trPr>
          <w:trHeight w:val="315"/>
        </w:trPr>
        <w:tc>
          <w:tcPr>
            <w:tcW w:w="412" w:type="pct"/>
            <w:shd w:val="clear" w:color="auto" w:fill="F2F2F2" w:themeFill="background1" w:themeFillShade="F2"/>
            <w:noWrap/>
            <w:vAlign w:val="center"/>
            <w:hideMark/>
          </w:tcPr>
          <w:p w14:paraId="4C89158B"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#CDM</w:t>
            </w:r>
          </w:p>
        </w:tc>
        <w:tc>
          <w:tcPr>
            <w:tcW w:w="423" w:type="pct"/>
            <w:shd w:val="clear" w:color="auto" w:fill="F2F2F2" w:themeFill="background1" w:themeFillShade="F2"/>
            <w:noWrap/>
            <w:vAlign w:val="center"/>
            <w:hideMark/>
          </w:tcPr>
          <w:p w14:paraId="420C5388"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#Rx</w:t>
            </w:r>
          </w:p>
        </w:tc>
        <w:tc>
          <w:tcPr>
            <w:tcW w:w="508" w:type="pct"/>
            <w:shd w:val="clear" w:color="auto" w:fill="F2F2F2" w:themeFill="background1" w:themeFillShade="F2"/>
            <w:noWrap/>
            <w:vAlign w:val="center"/>
            <w:hideMark/>
          </w:tcPr>
          <w:p w14:paraId="6DED60AB"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MCS</w:t>
            </w:r>
          </w:p>
        </w:tc>
        <w:tc>
          <w:tcPr>
            <w:tcW w:w="486" w:type="pct"/>
            <w:shd w:val="clear" w:color="auto" w:fill="F2F2F2" w:themeFill="background1" w:themeFillShade="F2"/>
            <w:noWrap/>
            <w:vAlign w:val="center"/>
            <w:hideMark/>
          </w:tcPr>
          <w:p w14:paraId="46A27F46"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PMI</w:t>
            </w:r>
          </w:p>
        </w:tc>
        <w:tc>
          <w:tcPr>
            <w:tcW w:w="1270" w:type="pct"/>
            <w:shd w:val="clear" w:color="auto" w:fill="F2F2F2" w:themeFill="background1" w:themeFillShade="F2"/>
            <w:vAlign w:val="center"/>
          </w:tcPr>
          <w:p w14:paraId="62F983B5" w14:textId="77777777" w:rsidR="005514F1" w:rsidRPr="00610F0F" w:rsidRDefault="005514F1" w:rsidP="00BD12A0">
            <w:pPr>
              <w:keepNext/>
              <w:spacing w:after="0" w:line="259" w:lineRule="auto"/>
              <w:jc w:val="center"/>
              <w:rPr>
                <w:rFonts w:eastAsia="Times New Roman"/>
                <w:b/>
                <w:bCs/>
                <w:lang w:val="en-US"/>
              </w:rPr>
            </w:pPr>
            <w:r w:rsidRPr="00610F0F">
              <w:rPr>
                <w:b/>
                <w:bCs/>
                <w:color w:val="000000"/>
              </w:rPr>
              <w:t>MMSE-MRC</w:t>
            </w:r>
          </w:p>
        </w:tc>
        <w:tc>
          <w:tcPr>
            <w:tcW w:w="1273" w:type="pct"/>
            <w:shd w:val="clear" w:color="auto" w:fill="F2F2F2" w:themeFill="background1" w:themeFillShade="F2"/>
            <w:vAlign w:val="center"/>
          </w:tcPr>
          <w:p w14:paraId="193EAA72" w14:textId="77777777" w:rsidR="005514F1" w:rsidRPr="00610F0F" w:rsidRDefault="005514F1" w:rsidP="00BD12A0">
            <w:pPr>
              <w:keepNext/>
              <w:spacing w:after="0" w:line="259" w:lineRule="auto"/>
              <w:jc w:val="center"/>
              <w:rPr>
                <w:rFonts w:eastAsia="Times New Roman"/>
                <w:b/>
                <w:bCs/>
                <w:lang w:val="en-US"/>
              </w:rPr>
            </w:pPr>
            <w:r>
              <w:rPr>
                <w:b/>
                <w:bCs/>
                <w:color w:val="000000"/>
              </w:rPr>
              <w:t>MMSE-IRC</w:t>
            </w:r>
          </w:p>
        </w:tc>
        <w:tc>
          <w:tcPr>
            <w:tcW w:w="628" w:type="pct"/>
            <w:vMerge/>
            <w:shd w:val="clear" w:color="auto" w:fill="FFF2CC" w:themeFill="accent4" w:themeFillTint="33"/>
            <w:vAlign w:val="center"/>
          </w:tcPr>
          <w:p w14:paraId="141D9C47" w14:textId="77777777" w:rsidR="005514F1" w:rsidRPr="00610F0F" w:rsidRDefault="005514F1" w:rsidP="00BD12A0">
            <w:pPr>
              <w:keepNext/>
              <w:spacing w:after="0" w:line="259" w:lineRule="auto"/>
              <w:jc w:val="center"/>
              <w:rPr>
                <w:rFonts w:eastAsia="Times New Roman"/>
                <w:b/>
                <w:bCs/>
                <w:lang w:val="en-US"/>
              </w:rPr>
            </w:pPr>
          </w:p>
        </w:tc>
      </w:tr>
      <w:tr w:rsidR="005514F1" w:rsidRPr="00610F0F" w14:paraId="77A0ABAA" w14:textId="77777777" w:rsidTr="00BD12A0">
        <w:trPr>
          <w:trHeight w:val="300"/>
        </w:trPr>
        <w:tc>
          <w:tcPr>
            <w:tcW w:w="412" w:type="pct"/>
            <w:vMerge w:val="restart"/>
            <w:shd w:val="clear" w:color="auto" w:fill="F2F2F2" w:themeFill="background1" w:themeFillShade="F2"/>
            <w:noWrap/>
            <w:vAlign w:val="center"/>
          </w:tcPr>
          <w:p w14:paraId="747CE485"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w:t>
            </w:r>
          </w:p>
        </w:tc>
        <w:tc>
          <w:tcPr>
            <w:tcW w:w="423" w:type="pct"/>
            <w:vMerge w:val="restart"/>
            <w:shd w:val="clear" w:color="auto" w:fill="F2F2F2" w:themeFill="background1" w:themeFillShade="F2"/>
            <w:noWrap/>
            <w:vAlign w:val="center"/>
          </w:tcPr>
          <w:p w14:paraId="7657C118"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2</w:t>
            </w:r>
          </w:p>
        </w:tc>
        <w:tc>
          <w:tcPr>
            <w:tcW w:w="508" w:type="pct"/>
            <w:vMerge w:val="restart"/>
            <w:shd w:val="clear" w:color="auto" w:fill="F2F2F2" w:themeFill="background1" w:themeFillShade="F2"/>
            <w:noWrap/>
            <w:vAlign w:val="center"/>
            <w:hideMark/>
          </w:tcPr>
          <w:p w14:paraId="1F979C73"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13</w:t>
            </w:r>
          </w:p>
        </w:tc>
        <w:tc>
          <w:tcPr>
            <w:tcW w:w="486" w:type="pct"/>
            <w:shd w:val="clear" w:color="auto" w:fill="F2F2F2" w:themeFill="background1" w:themeFillShade="F2"/>
            <w:noWrap/>
            <w:hideMark/>
          </w:tcPr>
          <w:p w14:paraId="16599C74"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Rand</w:t>
            </w:r>
          </w:p>
        </w:tc>
        <w:tc>
          <w:tcPr>
            <w:tcW w:w="1270" w:type="pct"/>
            <w:vAlign w:val="center"/>
          </w:tcPr>
          <w:p w14:paraId="06D3DC38"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08B40E2A"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16.1</w:t>
            </w:r>
          </w:p>
        </w:tc>
        <w:tc>
          <w:tcPr>
            <w:tcW w:w="628" w:type="pct"/>
            <w:vAlign w:val="center"/>
          </w:tcPr>
          <w:p w14:paraId="7E900F1C"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1BE7EA2D" w14:textId="77777777" w:rsidTr="00BD12A0">
        <w:trPr>
          <w:trHeight w:val="300"/>
        </w:trPr>
        <w:tc>
          <w:tcPr>
            <w:tcW w:w="412" w:type="pct"/>
            <w:vMerge/>
            <w:shd w:val="clear" w:color="auto" w:fill="F2F2F2" w:themeFill="background1" w:themeFillShade="F2"/>
            <w:noWrap/>
            <w:vAlign w:val="center"/>
          </w:tcPr>
          <w:p w14:paraId="69E69AC2" w14:textId="77777777" w:rsidR="005514F1" w:rsidRPr="000F4ED9" w:rsidRDefault="005514F1" w:rsidP="00BD12A0">
            <w:pPr>
              <w:keepNext/>
              <w:spacing w:after="0"/>
              <w:jc w:val="center"/>
              <w:rPr>
                <w:rFonts w:eastAsia="Times New Roman"/>
                <w:b/>
                <w:bCs/>
                <w:color w:val="000000"/>
                <w:lang w:val="en-US"/>
              </w:rPr>
            </w:pPr>
          </w:p>
        </w:tc>
        <w:tc>
          <w:tcPr>
            <w:tcW w:w="423" w:type="pct"/>
            <w:vMerge/>
            <w:shd w:val="clear" w:color="auto" w:fill="F2F2F2" w:themeFill="background1" w:themeFillShade="F2"/>
            <w:noWrap/>
            <w:vAlign w:val="center"/>
          </w:tcPr>
          <w:p w14:paraId="4ECBE402" w14:textId="77777777" w:rsidR="005514F1" w:rsidRPr="000F4ED9" w:rsidRDefault="005514F1" w:rsidP="00BD12A0">
            <w:pPr>
              <w:keepNext/>
              <w:spacing w:after="0"/>
              <w:jc w:val="center"/>
              <w:rPr>
                <w:rFonts w:eastAsia="Times New Roman"/>
                <w:b/>
                <w:bCs/>
                <w:color w:val="000000"/>
                <w:lang w:val="en-US"/>
              </w:rPr>
            </w:pPr>
          </w:p>
        </w:tc>
        <w:tc>
          <w:tcPr>
            <w:tcW w:w="508" w:type="pct"/>
            <w:vMerge/>
            <w:shd w:val="clear" w:color="auto" w:fill="F2F2F2" w:themeFill="background1" w:themeFillShade="F2"/>
            <w:noWrap/>
            <w:vAlign w:val="center"/>
            <w:hideMark/>
          </w:tcPr>
          <w:p w14:paraId="7EF71144" w14:textId="77777777" w:rsidR="005514F1" w:rsidRPr="000F4ED9" w:rsidRDefault="005514F1" w:rsidP="00BD12A0">
            <w:pPr>
              <w:keepNext/>
              <w:spacing w:after="0"/>
              <w:jc w:val="center"/>
              <w:rPr>
                <w:rFonts w:eastAsia="Times New Roman"/>
                <w:b/>
                <w:bCs/>
                <w:color w:val="000000"/>
                <w:lang w:val="en-US"/>
              </w:rPr>
            </w:pPr>
          </w:p>
        </w:tc>
        <w:tc>
          <w:tcPr>
            <w:tcW w:w="486" w:type="pct"/>
            <w:shd w:val="clear" w:color="auto" w:fill="F2F2F2" w:themeFill="background1" w:themeFillShade="F2"/>
            <w:noWrap/>
            <w:hideMark/>
          </w:tcPr>
          <w:p w14:paraId="675E5729"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Orthog</w:t>
            </w:r>
          </w:p>
        </w:tc>
        <w:tc>
          <w:tcPr>
            <w:tcW w:w="1270" w:type="pct"/>
            <w:vAlign w:val="center"/>
          </w:tcPr>
          <w:p w14:paraId="2942AAAB"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7D9A35BD"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13.8</w:t>
            </w:r>
          </w:p>
        </w:tc>
        <w:tc>
          <w:tcPr>
            <w:tcW w:w="628" w:type="pct"/>
            <w:vAlign w:val="center"/>
          </w:tcPr>
          <w:p w14:paraId="200C88C6"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1E976F07" w14:textId="77777777" w:rsidTr="00BD12A0">
        <w:trPr>
          <w:trHeight w:val="300"/>
        </w:trPr>
        <w:tc>
          <w:tcPr>
            <w:tcW w:w="412" w:type="pct"/>
            <w:vMerge/>
            <w:shd w:val="clear" w:color="auto" w:fill="F2F2F2" w:themeFill="background1" w:themeFillShade="F2"/>
            <w:noWrap/>
            <w:vAlign w:val="center"/>
          </w:tcPr>
          <w:p w14:paraId="2B0F7673" w14:textId="77777777" w:rsidR="005514F1" w:rsidRPr="000F4ED9" w:rsidRDefault="005514F1" w:rsidP="00BD12A0">
            <w:pPr>
              <w:keepNext/>
              <w:spacing w:after="0"/>
              <w:jc w:val="center"/>
              <w:rPr>
                <w:rFonts w:eastAsia="Times New Roman"/>
                <w:b/>
                <w:bCs/>
                <w:color w:val="000000"/>
                <w:lang w:val="en-US"/>
              </w:rPr>
            </w:pPr>
          </w:p>
        </w:tc>
        <w:tc>
          <w:tcPr>
            <w:tcW w:w="423" w:type="pct"/>
            <w:vMerge w:val="restart"/>
            <w:shd w:val="clear" w:color="auto" w:fill="F2F2F2" w:themeFill="background1" w:themeFillShade="F2"/>
            <w:noWrap/>
            <w:vAlign w:val="center"/>
          </w:tcPr>
          <w:p w14:paraId="0B3FD2CD"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4</w:t>
            </w:r>
          </w:p>
        </w:tc>
        <w:tc>
          <w:tcPr>
            <w:tcW w:w="508" w:type="pct"/>
            <w:vMerge w:val="restart"/>
            <w:shd w:val="clear" w:color="auto" w:fill="F2F2F2" w:themeFill="background1" w:themeFillShade="F2"/>
            <w:noWrap/>
            <w:vAlign w:val="center"/>
            <w:hideMark/>
          </w:tcPr>
          <w:p w14:paraId="2A86BEB7"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13</w:t>
            </w:r>
          </w:p>
        </w:tc>
        <w:tc>
          <w:tcPr>
            <w:tcW w:w="486" w:type="pct"/>
            <w:shd w:val="clear" w:color="auto" w:fill="F2F2F2" w:themeFill="background1" w:themeFillShade="F2"/>
            <w:noWrap/>
            <w:hideMark/>
          </w:tcPr>
          <w:p w14:paraId="0E4F4DD2"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Rand</w:t>
            </w:r>
          </w:p>
        </w:tc>
        <w:tc>
          <w:tcPr>
            <w:tcW w:w="1270" w:type="pct"/>
            <w:vAlign w:val="center"/>
          </w:tcPr>
          <w:p w14:paraId="136934E1"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461E4912" w14:textId="77777777" w:rsidR="005514F1" w:rsidRPr="00DC238B"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9</w:t>
            </w:r>
            <w:r>
              <w:rPr>
                <w:rFonts w:eastAsiaTheme="minorEastAsia"/>
                <w:lang w:val="en-US" w:eastAsia="zh-TW"/>
              </w:rPr>
              <w:t>.3</w:t>
            </w:r>
          </w:p>
        </w:tc>
        <w:tc>
          <w:tcPr>
            <w:tcW w:w="628" w:type="pct"/>
            <w:vAlign w:val="center"/>
          </w:tcPr>
          <w:p w14:paraId="12E60D43"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2F787AE5" w14:textId="77777777" w:rsidTr="00BD12A0">
        <w:trPr>
          <w:trHeight w:val="315"/>
        </w:trPr>
        <w:tc>
          <w:tcPr>
            <w:tcW w:w="412" w:type="pct"/>
            <w:vMerge/>
            <w:shd w:val="clear" w:color="auto" w:fill="F2F2F2" w:themeFill="background1" w:themeFillShade="F2"/>
            <w:noWrap/>
            <w:vAlign w:val="center"/>
          </w:tcPr>
          <w:p w14:paraId="328B0F0C" w14:textId="77777777" w:rsidR="005514F1" w:rsidRPr="000F4ED9" w:rsidRDefault="005514F1" w:rsidP="00BD12A0">
            <w:pPr>
              <w:keepNext/>
              <w:spacing w:after="0"/>
              <w:jc w:val="center"/>
              <w:rPr>
                <w:rFonts w:eastAsia="Times New Roman"/>
                <w:b/>
                <w:bCs/>
                <w:color w:val="000000"/>
                <w:lang w:val="en-US"/>
              </w:rPr>
            </w:pPr>
          </w:p>
        </w:tc>
        <w:tc>
          <w:tcPr>
            <w:tcW w:w="423" w:type="pct"/>
            <w:vMerge/>
            <w:shd w:val="clear" w:color="auto" w:fill="F2F2F2" w:themeFill="background1" w:themeFillShade="F2"/>
            <w:noWrap/>
            <w:vAlign w:val="center"/>
          </w:tcPr>
          <w:p w14:paraId="1BCD1F58" w14:textId="77777777" w:rsidR="005514F1" w:rsidRPr="000F4ED9" w:rsidRDefault="005514F1" w:rsidP="00BD12A0">
            <w:pPr>
              <w:keepNext/>
              <w:spacing w:after="0"/>
              <w:jc w:val="center"/>
              <w:rPr>
                <w:rFonts w:eastAsia="Times New Roman"/>
                <w:b/>
                <w:bCs/>
                <w:color w:val="000000"/>
                <w:lang w:val="en-US"/>
              </w:rPr>
            </w:pPr>
          </w:p>
        </w:tc>
        <w:tc>
          <w:tcPr>
            <w:tcW w:w="508" w:type="pct"/>
            <w:vMerge/>
            <w:shd w:val="clear" w:color="auto" w:fill="F2F2F2" w:themeFill="background1" w:themeFillShade="F2"/>
            <w:noWrap/>
            <w:vAlign w:val="center"/>
            <w:hideMark/>
          </w:tcPr>
          <w:p w14:paraId="27384099" w14:textId="77777777" w:rsidR="005514F1" w:rsidRPr="000F4ED9" w:rsidRDefault="005514F1" w:rsidP="00BD12A0">
            <w:pPr>
              <w:keepNext/>
              <w:spacing w:after="0"/>
              <w:jc w:val="center"/>
              <w:rPr>
                <w:rFonts w:eastAsia="Times New Roman"/>
                <w:b/>
                <w:bCs/>
                <w:color w:val="000000"/>
                <w:lang w:val="en-US"/>
              </w:rPr>
            </w:pPr>
          </w:p>
        </w:tc>
        <w:tc>
          <w:tcPr>
            <w:tcW w:w="486" w:type="pct"/>
            <w:shd w:val="clear" w:color="auto" w:fill="F2F2F2" w:themeFill="background1" w:themeFillShade="F2"/>
            <w:noWrap/>
            <w:hideMark/>
          </w:tcPr>
          <w:p w14:paraId="3412E7F4"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Orthog</w:t>
            </w:r>
          </w:p>
        </w:tc>
        <w:tc>
          <w:tcPr>
            <w:tcW w:w="1270" w:type="pct"/>
            <w:vAlign w:val="center"/>
          </w:tcPr>
          <w:p w14:paraId="54594239" w14:textId="77777777" w:rsidR="005514F1" w:rsidRPr="00DC238B"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1</w:t>
            </w:r>
            <w:r>
              <w:rPr>
                <w:rFonts w:eastAsiaTheme="minorEastAsia"/>
                <w:lang w:val="en-US" w:eastAsia="zh-TW"/>
              </w:rPr>
              <w:t>3.4</w:t>
            </w:r>
          </w:p>
        </w:tc>
        <w:tc>
          <w:tcPr>
            <w:tcW w:w="1273" w:type="pct"/>
            <w:vAlign w:val="center"/>
          </w:tcPr>
          <w:p w14:paraId="7F4E6297" w14:textId="77777777" w:rsidR="005514F1" w:rsidRPr="00DC238B"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7</w:t>
            </w:r>
            <w:r>
              <w:rPr>
                <w:rFonts w:eastAsiaTheme="minorEastAsia"/>
                <w:lang w:val="en-US" w:eastAsia="zh-TW"/>
              </w:rPr>
              <w:t>.6</w:t>
            </w:r>
          </w:p>
        </w:tc>
        <w:tc>
          <w:tcPr>
            <w:tcW w:w="628" w:type="pct"/>
            <w:vAlign w:val="center"/>
          </w:tcPr>
          <w:p w14:paraId="7D292B8B" w14:textId="77777777" w:rsidR="005514F1" w:rsidRPr="00DC238B"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5</w:t>
            </w:r>
            <w:r>
              <w:rPr>
                <w:rFonts w:eastAsiaTheme="minorEastAsia"/>
                <w:lang w:val="en-US" w:eastAsia="zh-TW"/>
              </w:rPr>
              <w:t>.8</w:t>
            </w:r>
          </w:p>
        </w:tc>
      </w:tr>
      <w:tr w:rsidR="005514F1" w:rsidRPr="00610F0F" w14:paraId="2CD1D368" w14:textId="77777777" w:rsidTr="00BD12A0">
        <w:trPr>
          <w:trHeight w:val="300"/>
        </w:trPr>
        <w:tc>
          <w:tcPr>
            <w:tcW w:w="412" w:type="pct"/>
            <w:vMerge w:val="restart"/>
            <w:shd w:val="clear" w:color="auto" w:fill="F2F2F2" w:themeFill="background1" w:themeFillShade="F2"/>
            <w:noWrap/>
            <w:vAlign w:val="center"/>
          </w:tcPr>
          <w:p w14:paraId="3C0F5F5C"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2</w:t>
            </w:r>
          </w:p>
        </w:tc>
        <w:tc>
          <w:tcPr>
            <w:tcW w:w="423" w:type="pct"/>
            <w:vMerge w:val="restart"/>
            <w:shd w:val="clear" w:color="auto" w:fill="F2F2F2" w:themeFill="background1" w:themeFillShade="F2"/>
            <w:noWrap/>
            <w:vAlign w:val="center"/>
          </w:tcPr>
          <w:p w14:paraId="34CA20CB"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2</w:t>
            </w:r>
          </w:p>
        </w:tc>
        <w:tc>
          <w:tcPr>
            <w:tcW w:w="508" w:type="pct"/>
            <w:vMerge w:val="restart"/>
            <w:shd w:val="clear" w:color="auto" w:fill="F2F2F2" w:themeFill="background1" w:themeFillShade="F2"/>
            <w:noWrap/>
            <w:vAlign w:val="center"/>
            <w:hideMark/>
          </w:tcPr>
          <w:p w14:paraId="4958D374"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13</w:t>
            </w:r>
          </w:p>
        </w:tc>
        <w:tc>
          <w:tcPr>
            <w:tcW w:w="486" w:type="pct"/>
            <w:shd w:val="clear" w:color="auto" w:fill="F2F2F2" w:themeFill="background1" w:themeFillShade="F2"/>
            <w:noWrap/>
            <w:hideMark/>
          </w:tcPr>
          <w:p w14:paraId="6FB4DC75"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Rand</w:t>
            </w:r>
          </w:p>
        </w:tc>
        <w:tc>
          <w:tcPr>
            <w:tcW w:w="1270" w:type="pct"/>
            <w:vAlign w:val="center"/>
          </w:tcPr>
          <w:p w14:paraId="087A741C"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5CC51689" w14:textId="77777777" w:rsidR="005514F1" w:rsidRPr="003C66ED"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1</w:t>
            </w:r>
            <w:r>
              <w:rPr>
                <w:rFonts w:eastAsiaTheme="minorEastAsia"/>
                <w:lang w:val="en-US" w:eastAsia="zh-TW"/>
              </w:rPr>
              <w:t>5.6</w:t>
            </w:r>
          </w:p>
        </w:tc>
        <w:tc>
          <w:tcPr>
            <w:tcW w:w="628" w:type="pct"/>
            <w:vAlign w:val="center"/>
          </w:tcPr>
          <w:p w14:paraId="0FFE60BC"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2CAC9EFB" w14:textId="77777777" w:rsidTr="00BD12A0">
        <w:trPr>
          <w:trHeight w:val="300"/>
        </w:trPr>
        <w:tc>
          <w:tcPr>
            <w:tcW w:w="412" w:type="pct"/>
            <w:vMerge/>
            <w:shd w:val="clear" w:color="auto" w:fill="F2F2F2" w:themeFill="background1" w:themeFillShade="F2"/>
            <w:noWrap/>
            <w:vAlign w:val="center"/>
          </w:tcPr>
          <w:p w14:paraId="08A7FEB9" w14:textId="77777777" w:rsidR="005514F1" w:rsidRPr="000F4ED9" w:rsidRDefault="005514F1" w:rsidP="00BD12A0">
            <w:pPr>
              <w:keepNext/>
              <w:spacing w:after="0"/>
              <w:jc w:val="center"/>
              <w:rPr>
                <w:rFonts w:eastAsia="Times New Roman"/>
                <w:b/>
                <w:bCs/>
                <w:color w:val="000000"/>
                <w:lang w:val="en-US"/>
              </w:rPr>
            </w:pPr>
          </w:p>
        </w:tc>
        <w:tc>
          <w:tcPr>
            <w:tcW w:w="423" w:type="pct"/>
            <w:vMerge/>
            <w:shd w:val="clear" w:color="auto" w:fill="F2F2F2" w:themeFill="background1" w:themeFillShade="F2"/>
            <w:noWrap/>
            <w:vAlign w:val="center"/>
          </w:tcPr>
          <w:p w14:paraId="2FE3ACB1" w14:textId="77777777" w:rsidR="005514F1" w:rsidRPr="000F4ED9" w:rsidRDefault="005514F1" w:rsidP="00BD12A0">
            <w:pPr>
              <w:keepNext/>
              <w:spacing w:after="0"/>
              <w:jc w:val="center"/>
              <w:rPr>
                <w:rFonts w:eastAsia="Times New Roman"/>
                <w:b/>
                <w:bCs/>
                <w:color w:val="000000"/>
                <w:lang w:val="en-US"/>
              </w:rPr>
            </w:pPr>
          </w:p>
        </w:tc>
        <w:tc>
          <w:tcPr>
            <w:tcW w:w="508" w:type="pct"/>
            <w:vMerge/>
            <w:shd w:val="clear" w:color="auto" w:fill="F2F2F2" w:themeFill="background1" w:themeFillShade="F2"/>
            <w:noWrap/>
            <w:vAlign w:val="center"/>
            <w:hideMark/>
          </w:tcPr>
          <w:p w14:paraId="4C64BF97" w14:textId="77777777" w:rsidR="005514F1" w:rsidRPr="000F4ED9" w:rsidRDefault="005514F1" w:rsidP="00BD12A0">
            <w:pPr>
              <w:keepNext/>
              <w:spacing w:after="0"/>
              <w:jc w:val="center"/>
              <w:rPr>
                <w:rFonts w:eastAsia="Times New Roman"/>
                <w:b/>
                <w:bCs/>
                <w:color w:val="000000"/>
                <w:lang w:val="en-US"/>
              </w:rPr>
            </w:pPr>
          </w:p>
        </w:tc>
        <w:tc>
          <w:tcPr>
            <w:tcW w:w="486" w:type="pct"/>
            <w:shd w:val="clear" w:color="auto" w:fill="F2F2F2" w:themeFill="background1" w:themeFillShade="F2"/>
            <w:noWrap/>
            <w:hideMark/>
          </w:tcPr>
          <w:p w14:paraId="5016F406"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Orthog</w:t>
            </w:r>
          </w:p>
        </w:tc>
        <w:tc>
          <w:tcPr>
            <w:tcW w:w="1270" w:type="pct"/>
            <w:vAlign w:val="center"/>
          </w:tcPr>
          <w:p w14:paraId="1B9C60CD"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593A4B0C" w14:textId="77777777" w:rsidR="005514F1" w:rsidRPr="003C66ED"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1</w:t>
            </w:r>
            <w:r>
              <w:rPr>
                <w:rFonts w:eastAsiaTheme="minorEastAsia"/>
                <w:lang w:val="en-US" w:eastAsia="zh-TW"/>
              </w:rPr>
              <w:t>3.3</w:t>
            </w:r>
          </w:p>
        </w:tc>
        <w:tc>
          <w:tcPr>
            <w:tcW w:w="628" w:type="pct"/>
            <w:vAlign w:val="center"/>
          </w:tcPr>
          <w:p w14:paraId="2C5DFC81"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0AEA316A" w14:textId="77777777" w:rsidTr="00BD12A0">
        <w:trPr>
          <w:trHeight w:val="300"/>
        </w:trPr>
        <w:tc>
          <w:tcPr>
            <w:tcW w:w="412" w:type="pct"/>
            <w:vMerge/>
            <w:shd w:val="clear" w:color="auto" w:fill="F2F2F2" w:themeFill="background1" w:themeFillShade="F2"/>
            <w:noWrap/>
            <w:vAlign w:val="center"/>
          </w:tcPr>
          <w:p w14:paraId="755BCCE9" w14:textId="77777777" w:rsidR="005514F1" w:rsidRPr="000F4ED9" w:rsidRDefault="005514F1" w:rsidP="00BD12A0">
            <w:pPr>
              <w:keepNext/>
              <w:spacing w:after="0"/>
              <w:jc w:val="center"/>
              <w:rPr>
                <w:rFonts w:eastAsia="Times New Roman"/>
                <w:b/>
                <w:bCs/>
                <w:color w:val="000000"/>
                <w:lang w:val="en-US"/>
              </w:rPr>
            </w:pPr>
          </w:p>
        </w:tc>
        <w:tc>
          <w:tcPr>
            <w:tcW w:w="423" w:type="pct"/>
            <w:vMerge w:val="restart"/>
            <w:shd w:val="clear" w:color="auto" w:fill="F2F2F2" w:themeFill="background1" w:themeFillShade="F2"/>
            <w:noWrap/>
            <w:vAlign w:val="center"/>
          </w:tcPr>
          <w:p w14:paraId="5DD0FCA8"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4</w:t>
            </w:r>
          </w:p>
        </w:tc>
        <w:tc>
          <w:tcPr>
            <w:tcW w:w="508" w:type="pct"/>
            <w:vMerge w:val="restart"/>
            <w:shd w:val="clear" w:color="auto" w:fill="F2F2F2" w:themeFill="background1" w:themeFillShade="F2"/>
            <w:noWrap/>
            <w:vAlign w:val="center"/>
            <w:hideMark/>
          </w:tcPr>
          <w:p w14:paraId="3579962B"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13</w:t>
            </w:r>
          </w:p>
        </w:tc>
        <w:tc>
          <w:tcPr>
            <w:tcW w:w="486" w:type="pct"/>
            <w:shd w:val="clear" w:color="auto" w:fill="F2F2F2" w:themeFill="background1" w:themeFillShade="F2"/>
            <w:noWrap/>
            <w:hideMark/>
          </w:tcPr>
          <w:p w14:paraId="1482C0FF"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Rand</w:t>
            </w:r>
          </w:p>
        </w:tc>
        <w:tc>
          <w:tcPr>
            <w:tcW w:w="1270" w:type="pct"/>
            <w:vAlign w:val="center"/>
          </w:tcPr>
          <w:p w14:paraId="7732B426" w14:textId="77777777" w:rsidR="005514F1" w:rsidRPr="00610F0F"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c>
          <w:tcPr>
            <w:tcW w:w="1273" w:type="pct"/>
            <w:vAlign w:val="center"/>
          </w:tcPr>
          <w:p w14:paraId="6F361AE0" w14:textId="77777777" w:rsidR="005514F1" w:rsidRPr="00233702"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9</w:t>
            </w:r>
            <w:r>
              <w:rPr>
                <w:rFonts w:eastAsiaTheme="minorEastAsia"/>
                <w:lang w:val="en-US" w:eastAsia="zh-TW"/>
              </w:rPr>
              <w:t>.1</w:t>
            </w:r>
          </w:p>
        </w:tc>
        <w:tc>
          <w:tcPr>
            <w:tcW w:w="628" w:type="pct"/>
            <w:vAlign w:val="center"/>
          </w:tcPr>
          <w:p w14:paraId="09B1F3FF" w14:textId="77777777" w:rsidR="005514F1" w:rsidRPr="00210944" w:rsidRDefault="005514F1" w:rsidP="00BD12A0">
            <w:pPr>
              <w:keepNext/>
              <w:spacing w:after="0" w:line="259" w:lineRule="auto"/>
              <w:jc w:val="center"/>
              <w:rPr>
                <w:rFonts w:eastAsia="Times New Roman"/>
                <w:lang w:val="en-US"/>
              </w:rPr>
            </w:pPr>
            <w:r w:rsidRPr="00EA3C03">
              <w:rPr>
                <w:rFonts w:eastAsia="Times New Roman" w:hint="eastAsia"/>
                <w:lang w:val="en-US"/>
              </w:rPr>
              <w:t>Inf</w:t>
            </w:r>
          </w:p>
        </w:tc>
      </w:tr>
      <w:tr w:rsidR="005514F1" w:rsidRPr="00610F0F" w14:paraId="5C4CB6DA" w14:textId="77777777" w:rsidTr="00BD12A0">
        <w:trPr>
          <w:trHeight w:val="315"/>
        </w:trPr>
        <w:tc>
          <w:tcPr>
            <w:tcW w:w="412" w:type="pct"/>
            <w:vMerge/>
            <w:shd w:val="clear" w:color="auto" w:fill="F2F2F2" w:themeFill="background1" w:themeFillShade="F2"/>
            <w:noWrap/>
          </w:tcPr>
          <w:p w14:paraId="557676B0" w14:textId="77777777" w:rsidR="005514F1" w:rsidRPr="000F4ED9" w:rsidRDefault="005514F1" w:rsidP="00BD12A0">
            <w:pPr>
              <w:keepNext/>
              <w:spacing w:after="0"/>
              <w:jc w:val="center"/>
              <w:rPr>
                <w:rFonts w:eastAsia="Times New Roman"/>
                <w:b/>
                <w:bCs/>
                <w:color w:val="000000"/>
                <w:lang w:val="en-US"/>
              </w:rPr>
            </w:pPr>
          </w:p>
        </w:tc>
        <w:tc>
          <w:tcPr>
            <w:tcW w:w="423" w:type="pct"/>
            <w:vMerge/>
            <w:shd w:val="clear" w:color="auto" w:fill="F2F2F2" w:themeFill="background1" w:themeFillShade="F2"/>
            <w:noWrap/>
          </w:tcPr>
          <w:p w14:paraId="3CB42D35" w14:textId="77777777" w:rsidR="005514F1" w:rsidRPr="000F4ED9" w:rsidRDefault="005514F1" w:rsidP="00BD12A0">
            <w:pPr>
              <w:keepNext/>
              <w:spacing w:after="0"/>
              <w:jc w:val="center"/>
              <w:rPr>
                <w:rFonts w:eastAsia="Times New Roman"/>
                <w:b/>
                <w:bCs/>
                <w:color w:val="000000"/>
                <w:lang w:val="en-US"/>
              </w:rPr>
            </w:pPr>
          </w:p>
        </w:tc>
        <w:tc>
          <w:tcPr>
            <w:tcW w:w="508" w:type="pct"/>
            <w:vMerge/>
            <w:shd w:val="clear" w:color="auto" w:fill="F2F2F2" w:themeFill="background1" w:themeFillShade="F2"/>
            <w:noWrap/>
            <w:hideMark/>
          </w:tcPr>
          <w:p w14:paraId="673719FA" w14:textId="77777777" w:rsidR="005514F1" w:rsidRPr="000F4ED9" w:rsidRDefault="005514F1" w:rsidP="00BD12A0">
            <w:pPr>
              <w:keepNext/>
              <w:spacing w:after="0"/>
              <w:jc w:val="center"/>
              <w:rPr>
                <w:rFonts w:eastAsia="Times New Roman"/>
                <w:b/>
                <w:bCs/>
                <w:color w:val="000000"/>
                <w:lang w:val="en-US"/>
              </w:rPr>
            </w:pPr>
          </w:p>
        </w:tc>
        <w:tc>
          <w:tcPr>
            <w:tcW w:w="486" w:type="pct"/>
            <w:shd w:val="clear" w:color="auto" w:fill="F2F2F2" w:themeFill="background1" w:themeFillShade="F2"/>
            <w:noWrap/>
            <w:hideMark/>
          </w:tcPr>
          <w:p w14:paraId="47EC6FD9"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Orthog</w:t>
            </w:r>
          </w:p>
        </w:tc>
        <w:tc>
          <w:tcPr>
            <w:tcW w:w="1270" w:type="pct"/>
            <w:vAlign w:val="center"/>
          </w:tcPr>
          <w:p w14:paraId="548BC47A" w14:textId="77777777" w:rsidR="005514F1" w:rsidRPr="00610F0F" w:rsidRDefault="005514F1" w:rsidP="00BD12A0">
            <w:pPr>
              <w:keepNext/>
              <w:spacing w:after="0" w:line="259" w:lineRule="auto"/>
              <w:jc w:val="center"/>
              <w:rPr>
                <w:rFonts w:eastAsia="Times New Roman"/>
                <w:lang w:val="en-US"/>
              </w:rPr>
            </w:pPr>
            <w:r>
              <w:rPr>
                <w:rFonts w:eastAsiaTheme="minorEastAsia" w:hint="eastAsia"/>
                <w:lang w:val="en-US" w:eastAsia="zh-TW"/>
              </w:rPr>
              <w:t>1</w:t>
            </w:r>
            <w:r>
              <w:rPr>
                <w:rFonts w:eastAsiaTheme="minorEastAsia"/>
                <w:lang w:val="en-US" w:eastAsia="zh-TW"/>
              </w:rPr>
              <w:t>0.9</w:t>
            </w:r>
          </w:p>
        </w:tc>
        <w:tc>
          <w:tcPr>
            <w:tcW w:w="1273" w:type="pct"/>
            <w:vAlign w:val="center"/>
          </w:tcPr>
          <w:p w14:paraId="10FD64B3" w14:textId="77777777" w:rsidR="005514F1" w:rsidRPr="00233702"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7</w:t>
            </w:r>
            <w:r>
              <w:rPr>
                <w:rFonts w:eastAsiaTheme="minorEastAsia"/>
                <w:lang w:val="en-US" w:eastAsia="zh-TW"/>
              </w:rPr>
              <w:t>.6</w:t>
            </w:r>
          </w:p>
        </w:tc>
        <w:tc>
          <w:tcPr>
            <w:tcW w:w="628" w:type="pct"/>
            <w:vAlign w:val="center"/>
          </w:tcPr>
          <w:p w14:paraId="640CDB7A" w14:textId="77777777" w:rsidR="005514F1" w:rsidRPr="00DC238B" w:rsidRDefault="005514F1" w:rsidP="00BD12A0">
            <w:pPr>
              <w:keepNext/>
              <w:spacing w:after="0" w:line="259" w:lineRule="auto"/>
              <w:jc w:val="center"/>
              <w:rPr>
                <w:rFonts w:eastAsiaTheme="minorEastAsia"/>
                <w:lang w:val="en-US" w:eastAsia="zh-TW"/>
              </w:rPr>
            </w:pPr>
            <w:r>
              <w:rPr>
                <w:rFonts w:eastAsiaTheme="minorEastAsia" w:hint="eastAsia"/>
                <w:lang w:val="en-US" w:eastAsia="zh-TW"/>
              </w:rPr>
              <w:t>3</w:t>
            </w:r>
            <w:r>
              <w:rPr>
                <w:rFonts w:eastAsiaTheme="minorEastAsia"/>
                <w:lang w:val="en-US" w:eastAsia="zh-TW"/>
              </w:rPr>
              <w:t>.3</w:t>
            </w:r>
          </w:p>
        </w:tc>
      </w:tr>
    </w:tbl>
    <w:p w14:paraId="060FB9BE" w14:textId="77777777" w:rsidR="005514F1" w:rsidRDefault="005514F1" w:rsidP="005514F1">
      <w:pPr>
        <w:tabs>
          <w:tab w:val="num" w:pos="720"/>
        </w:tabs>
        <w:spacing w:beforeLines="50" w:before="120" w:afterLines="50" w:after="120"/>
        <w:jc w:val="both"/>
        <w:rPr>
          <w:rFonts w:eastAsia="SimSun"/>
          <w:lang w:val="en-US" w:eastAsia="zh-CN"/>
        </w:rPr>
      </w:pPr>
    </w:p>
    <w:p w14:paraId="24555AC2" w14:textId="77777777" w:rsidR="005514F1" w:rsidRDefault="005514F1" w:rsidP="005514F1">
      <w:pPr>
        <w:keepNext/>
        <w:keepLines/>
        <w:widowControl w:val="0"/>
        <w:jc w:val="center"/>
        <w:rPr>
          <w:lang w:val="en-US"/>
        </w:rPr>
      </w:pPr>
      <w:r w:rsidRPr="003463D6">
        <w:rPr>
          <w:rFonts w:ascii="Arial" w:eastAsia="Times New Roman" w:hAnsi="Arial"/>
          <w:b/>
        </w:rPr>
        <w:t xml:space="preserve">Table </w:t>
      </w:r>
      <w:r>
        <w:rPr>
          <w:rFonts w:ascii="Arial" w:eastAsia="Times New Roman" w:hAnsi="Arial"/>
          <w:b/>
        </w:rPr>
        <w:t>3</w:t>
      </w:r>
      <w:r w:rsidRPr="003463D6">
        <w:rPr>
          <w:rFonts w:ascii="Arial" w:eastAsia="Times New Roman" w:hAnsi="Arial"/>
          <w:b/>
        </w:rPr>
        <w:t xml:space="preserve">: </w:t>
      </w:r>
      <w:r>
        <w:rPr>
          <w:rFonts w:ascii="Arial" w:eastAsia="Times New Roman" w:hAnsi="Arial"/>
          <w:b/>
        </w:rPr>
        <w:t xml:space="preserve">Summary of simulation results </w:t>
      </w:r>
      <w:r w:rsidRPr="00385068">
        <w:rPr>
          <w:rFonts w:ascii="Arial" w:eastAsia="Times New Roman" w:hAnsi="Arial"/>
          <w:b/>
        </w:rPr>
        <w:t xml:space="preserve">for </w:t>
      </w:r>
      <w:r>
        <w:rPr>
          <w:rFonts w:ascii="Arial" w:eastAsia="Times New Roman" w:hAnsi="Arial"/>
          <w:b/>
        </w:rPr>
        <w:t>4 Tx, TDL-A channel and same scrambling</w:t>
      </w:r>
      <w:r>
        <w:rPr>
          <w:rFonts w:asciiTheme="minorEastAsia" w:eastAsiaTheme="minorEastAsia" w:hAnsiTheme="minorEastAsia" w:hint="eastAsia"/>
          <w:b/>
          <w:lang w:eastAsia="zh-TW"/>
        </w:rPr>
        <w:t xml:space="preserve"> </w:t>
      </w:r>
      <w:r>
        <w:rPr>
          <w:rFonts w:ascii="Arial" w:eastAsia="Times New Roman" w:hAnsi="Arial"/>
          <w:b/>
        </w:rPr>
        <w:t>ID</w:t>
      </w:r>
    </w:p>
    <w:tbl>
      <w:tblPr>
        <w:tblStyle w:val="a9"/>
        <w:tblW w:w="5000" w:type="pct"/>
        <w:tblLook w:val="04A0" w:firstRow="1" w:lastRow="0" w:firstColumn="1" w:lastColumn="0" w:noHBand="0" w:noVBand="1"/>
      </w:tblPr>
      <w:tblGrid>
        <w:gridCol w:w="793"/>
        <w:gridCol w:w="815"/>
        <w:gridCol w:w="978"/>
        <w:gridCol w:w="936"/>
        <w:gridCol w:w="2446"/>
        <w:gridCol w:w="2452"/>
        <w:gridCol w:w="1209"/>
      </w:tblGrid>
      <w:tr w:rsidR="005514F1" w:rsidRPr="00610F0F" w14:paraId="3FBA90DC" w14:textId="77777777" w:rsidTr="00BD12A0">
        <w:trPr>
          <w:trHeight w:val="640"/>
        </w:trPr>
        <w:tc>
          <w:tcPr>
            <w:tcW w:w="1829" w:type="pct"/>
            <w:gridSpan w:val="4"/>
            <w:shd w:val="clear" w:color="auto" w:fill="F2F2F2" w:themeFill="background1" w:themeFillShade="F2"/>
            <w:noWrap/>
            <w:vAlign w:val="center"/>
          </w:tcPr>
          <w:p w14:paraId="798788CF" w14:textId="77777777" w:rsidR="005514F1" w:rsidRPr="00610F0F" w:rsidRDefault="005514F1" w:rsidP="00BD12A0">
            <w:pPr>
              <w:keepNext/>
              <w:spacing w:after="0"/>
              <w:jc w:val="center"/>
              <w:rPr>
                <w:rFonts w:eastAsia="Times New Roman"/>
                <w:b/>
                <w:bCs/>
                <w:color w:val="000000"/>
                <w:lang w:val="en-US"/>
              </w:rPr>
            </w:pPr>
            <w:r w:rsidRPr="00610F0F">
              <w:rPr>
                <w:rFonts w:eastAsia="Times New Roman"/>
                <w:b/>
                <w:bCs/>
                <w:color w:val="000000"/>
                <w:lang w:val="en-US"/>
              </w:rPr>
              <w:t>Parameters</w:t>
            </w:r>
          </w:p>
        </w:tc>
        <w:tc>
          <w:tcPr>
            <w:tcW w:w="2543" w:type="pct"/>
            <w:gridSpan w:val="2"/>
            <w:shd w:val="clear" w:color="auto" w:fill="F2F2F2" w:themeFill="background1" w:themeFillShade="F2"/>
            <w:vAlign w:val="center"/>
          </w:tcPr>
          <w:p w14:paraId="5F986036" w14:textId="77777777" w:rsidR="005514F1" w:rsidRPr="00610F0F" w:rsidRDefault="005514F1" w:rsidP="00BD12A0">
            <w:pPr>
              <w:keepNext/>
              <w:spacing w:after="0" w:line="259" w:lineRule="auto"/>
              <w:jc w:val="center"/>
              <w:rPr>
                <w:b/>
                <w:bCs/>
                <w:color w:val="000000"/>
              </w:rPr>
            </w:pPr>
            <w:r w:rsidRPr="00610F0F">
              <w:rPr>
                <w:b/>
                <w:bCs/>
                <w:color w:val="000000"/>
              </w:rPr>
              <w:t>SNR for 70% of max T-put, [dB]</w:t>
            </w:r>
          </w:p>
        </w:tc>
        <w:tc>
          <w:tcPr>
            <w:tcW w:w="628" w:type="pct"/>
            <w:vMerge w:val="restart"/>
            <w:shd w:val="clear" w:color="auto" w:fill="F2F2F2" w:themeFill="background1" w:themeFillShade="F2"/>
            <w:vAlign w:val="center"/>
          </w:tcPr>
          <w:p w14:paraId="73AFF0EC" w14:textId="77777777" w:rsidR="005514F1" w:rsidRPr="00610F0F" w:rsidRDefault="005514F1" w:rsidP="00BD12A0">
            <w:pPr>
              <w:keepNext/>
              <w:spacing w:after="0" w:line="259" w:lineRule="auto"/>
              <w:jc w:val="center"/>
              <w:rPr>
                <w:b/>
                <w:bCs/>
                <w:color w:val="000000"/>
              </w:rPr>
            </w:pPr>
            <w:r>
              <w:rPr>
                <w:b/>
                <w:bCs/>
                <w:color w:val="000000"/>
              </w:rPr>
              <w:t xml:space="preserve">MMSE-IRC </w:t>
            </w:r>
            <w:r w:rsidRPr="00610F0F">
              <w:rPr>
                <w:b/>
                <w:bCs/>
                <w:color w:val="000000"/>
              </w:rPr>
              <w:t>SNR gain, [dB]</w:t>
            </w:r>
          </w:p>
        </w:tc>
      </w:tr>
      <w:tr w:rsidR="005514F1" w:rsidRPr="00610F0F" w14:paraId="27D6FB9A" w14:textId="77777777" w:rsidTr="00BD12A0">
        <w:trPr>
          <w:trHeight w:val="315"/>
        </w:trPr>
        <w:tc>
          <w:tcPr>
            <w:tcW w:w="412" w:type="pct"/>
            <w:shd w:val="clear" w:color="auto" w:fill="F2F2F2" w:themeFill="background1" w:themeFillShade="F2"/>
            <w:noWrap/>
            <w:vAlign w:val="center"/>
            <w:hideMark/>
          </w:tcPr>
          <w:p w14:paraId="73541CF6"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Rank</w:t>
            </w:r>
          </w:p>
        </w:tc>
        <w:tc>
          <w:tcPr>
            <w:tcW w:w="423" w:type="pct"/>
            <w:shd w:val="clear" w:color="auto" w:fill="F2F2F2" w:themeFill="background1" w:themeFillShade="F2"/>
            <w:noWrap/>
            <w:vAlign w:val="center"/>
            <w:hideMark/>
          </w:tcPr>
          <w:p w14:paraId="7CE80FC9"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#Rx</w:t>
            </w:r>
          </w:p>
        </w:tc>
        <w:tc>
          <w:tcPr>
            <w:tcW w:w="508" w:type="pct"/>
            <w:shd w:val="clear" w:color="auto" w:fill="F2F2F2" w:themeFill="background1" w:themeFillShade="F2"/>
            <w:noWrap/>
            <w:vAlign w:val="center"/>
            <w:hideMark/>
          </w:tcPr>
          <w:p w14:paraId="6DB28D20"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MCS</w:t>
            </w:r>
          </w:p>
        </w:tc>
        <w:tc>
          <w:tcPr>
            <w:tcW w:w="486" w:type="pct"/>
            <w:shd w:val="clear" w:color="auto" w:fill="F2F2F2" w:themeFill="background1" w:themeFillShade="F2"/>
            <w:noWrap/>
            <w:vAlign w:val="center"/>
            <w:hideMark/>
          </w:tcPr>
          <w:p w14:paraId="75DCEF3F"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PMI</w:t>
            </w:r>
          </w:p>
        </w:tc>
        <w:tc>
          <w:tcPr>
            <w:tcW w:w="1270" w:type="pct"/>
            <w:shd w:val="clear" w:color="auto" w:fill="F2F2F2" w:themeFill="background1" w:themeFillShade="F2"/>
            <w:vAlign w:val="center"/>
          </w:tcPr>
          <w:p w14:paraId="37D33002" w14:textId="77777777" w:rsidR="005514F1" w:rsidRPr="00610F0F" w:rsidRDefault="005514F1" w:rsidP="00BD12A0">
            <w:pPr>
              <w:keepNext/>
              <w:spacing w:after="0" w:line="259" w:lineRule="auto"/>
              <w:jc w:val="center"/>
              <w:rPr>
                <w:rFonts w:eastAsia="Times New Roman"/>
                <w:b/>
                <w:bCs/>
                <w:lang w:val="en-US"/>
              </w:rPr>
            </w:pPr>
            <w:r w:rsidRPr="00610F0F">
              <w:rPr>
                <w:b/>
                <w:bCs/>
                <w:color w:val="000000"/>
              </w:rPr>
              <w:t>MMSE-MRC</w:t>
            </w:r>
          </w:p>
        </w:tc>
        <w:tc>
          <w:tcPr>
            <w:tcW w:w="1273" w:type="pct"/>
            <w:shd w:val="clear" w:color="auto" w:fill="F2F2F2" w:themeFill="background1" w:themeFillShade="F2"/>
            <w:vAlign w:val="center"/>
          </w:tcPr>
          <w:p w14:paraId="3BE59AC3" w14:textId="77777777" w:rsidR="005514F1" w:rsidRPr="00610F0F" w:rsidRDefault="005514F1" w:rsidP="00BD12A0">
            <w:pPr>
              <w:keepNext/>
              <w:spacing w:after="0" w:line="259" w:lineRule="auto"/>
              <w:jc w:val="center"/>
              <w:rPr>
                <w:rFonts w:eastAsia="Times New Roman"/>
                <w:b/>
                <w:bCs/>
                <w:lang w:val="en-US"/>
              </w:rPr>
            </w:pPr>
            <w:r>
              <w:rPr>
                <w:b/>
                <w:bCs/>
                <w:color w:val="000000"/>
              </w:rPr>
              <w:t>MMSE-IRC</w:t>
            </w:r>
          </w:p>
        </w:tc>
        <w:tc>
          <w:tcPr>
            <w:tcW w:w="628" w:type="pct"/>
            <w:vMerge/>
            <w:shd w:val="clear" w:color="auto" w:fill="F2F2F2" w:themeFill="background1" w:themeFillShade="F2"/>
            <w:vAlign w:val="center"/>
          </w:tcPr>
          <w:p w14:paraId="726F031A" w14:textId="77777777" w:rsidR="005514F1" w:rsidRPr="00610F0F" w:rsidRDefault="005514F1" w:rsidP="00BD12A0">
            <w:pPr>
              <w:keepNext/>
              <w:spacing w:after="0" w:line="259" w:lineRule="auto"/>
              <w:jc w:val="center"/>
              <w:rPr>
                <w:rFonts w:eastAsia="Times New Roman"/>
                <w:b/>
                <w:bCs/>
                <w:lang w:val="en-US"/>
              </w:rPr>
            </w:pPr>
          </w:p>
        </w:tc>
      </w:tr>
      <w:tr w:rsidR="005514F1" w:rsidRPr="00610F0F" w14:paraId="471CD493" w14:textId="77777777" w:rsidTr="00BD12A0">
        <w:trPr>
          <w:trHeight w:val="300"/>
        </w:trPr>
        <w:tc>
          <w:tcPr>
            <w:tcW w:w="412" w:type="pct"/>
            <w:vMerge w:val="restart"/>
            <w:shd w:val="clear" w:color="auto" w:fill="F2F2F2" w:themeFill="background1" w:themeFillShade="F2"/>
            <w:noWrap/>
            <w:vAlign w:val="center"/>
          </w:tcPr>
          <w:p w14:paraId="7D7EFFDC"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2+2</w:t>
            </w:r>
          </w:p>
        </w:tc>
        <w:tc>
          <w:tcPr>
            <w:tcW w:w="423" w:type="pct"/>
            <w:vMerge w:val="restart"/>
            <w:shd w:val="clear" w:color="auto" w:fill="F2F2F2" w:themeFill="background1" w:themeFillShade="F2"/>
            <w:noWrap/>
            <w:vAlign w:val="center"/>
          </w:tcPr>
          <w:p w14:paraId="0C2A8E9D"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4</w:t>
            </w:r>
          </w:p>
        </w:tc>
        <w:tc>
          <w:tcPr>
            <w:tcW w:w="508" w:type="pct"/>
            <w:vMerge w:val="restart"/>
            <w:shd w:val="clear" w:color="auto" w:fill="F2F2F2" w:themeFill="background1" w:themeFillShade="F2"/>
            <w:noWrap/>
            <w:vAlign w:val="center"/>
            <w:hideMark/>
          </w:tcPr>
          <w:p w14:paraId="57ADE1E5"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13</w:t>
            </w:r>
          </w:p>
        </w:tc>
        <w:tc>
          <w:tcPr>
            <w:tcW w:w="486" w:type="pct"/>
            <w:shd w:val="clear" w:color="auto" w:fill="F2F2F2" w:themeFill="background1" w:themeFillShade="F2"/>
            <w:noWrap/>
            <w:hideMark/>
          </w:tcPr>
          <w:p w14:paraId="44BFE542"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Rand</w:t>
            </w:r>
          </w:p>
        </w:tc>
        <w:tc>
          <w:tcPr>
            <w:tcW w:w="1270" w:type="pct"/>
            <w:vAlign w:val="center"/>
          </w:tcPr>
          <w:p w14:paraId="10CAF15E"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Inf</w:t>
            </w:r>
          </w:p>
        </w:tc>
        <w:tc>
          <w:tcPr>
            <w:tcW w:w="1273" w:type="pct"/>
            <w:vAlign w:val="center"/>
          </w:tcPr>
          <w:p w14:paraId="549A5533"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16.9</w:t>
            </w:r>
          </w:p>
        </w:tc>
        <w:tc>
          <w:tcPr>
            <w:tcW w:w="628" w:type="pct"/>
            <w:vAlign w:val="center"/>
          </w:tcPr>
          <w:p w14:paraId="3FC36C41" w14:textId="77777777" w:rsidR="005514F1" w:rsidRPr="00610F0F" w:rsidRDefault="005514F1" w:rsidP="00BD12A0">
            <w:pPr>
              <w:keepNext/>
              <w:spacing w:after="0" w:line="259" w:lineRule="auto"/>
              <w:jc w:val="center"/>
              <w:rPr>
                <w:rFonts w:eastAsia="Times New Roman"/>
                <w:b/>
                <w:bCs/>
                <w:lang w:val="en-US"/>
              </w:rPr>
            </w:pPr>
            <w:r>
              <w:rPr>
                <w:rFonts w:eastAsia="Times New Roman"/>
                <w:lang w:val="en-US"/>
              </w:rPr>
              <w:t>Inf</w:t>
            </w:r>
          </w:p>
        </w:tc>
      </w:tr>
      <w:tr w:rsidR="005514F1" w:rsidRPr="00610F0F" w14:paraId="7CFBEEB6" w14:textId="77777777" w:rsidTr="00BD12A0">
        <w:trPr>
          <w:trHeight w:val="300"/>
        </w:trPr>
        <w:tc>
          <w:tcPr>
            <w:tcW w:w="412" w:type="pct"/>
            <w:vMerge/>
            <w:shd w:val="clear" w:color="auto" w:fill="F2F2F2" w:themeFill="background1" w:themeFillShade="F2"/>
            <w:noWrap/>
            <w:vAlign w:val="center"/>
          </w:tcPr>
          <w:p w14:paraId="3813F8E0" w14:textId="77777777" w:rsidR="005514F1" w:rsidRPr="000F4ED9" w:rsidRDefault="005514F1" w:rsidP="00BD12A0">
            <w:pPr>
              <w:keepNext/>
              <w:spacing w:after="0"/>
              <w:jc w:val="center"/>
              <w:rPr>
                <w:rFonts w:eastAsia="Times New Roman"/>
                <w:b/>
                <w:bCs/>
                <w:color w:val="000000"/>
                <w:lang w:val="en-US"/>
              </w:rPr>
            </w:pPr>
          </w:p>
        </w:tc>
        <w:tc>
          <w:tcPr>
            <w:tcW w:w="423" w:type="pct"/>
            <w:vMerge/>
            <w:shd w:val="clear" w:color="auto" w:fill="F2F2F2" w:themeFill="background1" w:themeFillShade="F2"/>
            <w:noWrap/>
            <w:vAlign w:val="center"/>
          </w:tcPr>
          <w:p w14:paraId="713F6B4F" w14:textId="77777777" w:rsidR="005514F1" w:rsidRPr="000F4ED9" w:rsidRDefault="005514F1" w:rsidP="00BD12A0">
            <w:pPr>
              <w:keepNext/>
              <w:spacing w:after="0"/>
              <w:jc w:val="center"/>
              <w:rPr>
                <w:rFonts w:eastAsia="Times New Roman"/>
                <w:b/>
                <w:bCs/>
                <w:color w:val="000000"/>
                <w:lang w:val="en-US"/>
              </w:rPr>
            </w:pPr>
          </w:p>
        </w:tc>
        <w:tc>
          <w:tcPr>
            <w:tcW w:w="508" w:type="pct"/>
            <w:vMerge/>
            <w:shd w:val="clear" w:color="auto" w:fill="F2F2F2" w:themeFill="background1" w:themeFillShade="F2"/>
            <w:noWrap/>
            <w:vAlign w:val="center"/>
            <w:hideMark/>
          </w:tcPr>
          <w:p w14:paraId="2904AFE9" w14:textId="77777777" w:rsidR="005514F1" w:rsidRPr="000F4ED9" w:rsidRDefault="005514F1" w:rsidP="00BD12A0">
            <w:pPr>
              <w:keepNext/>
              <w:spacing w:after="0"/>
              <w:jc w:val="center"/>
              <w:rPr>
                <w:rFonts w:eastAsia="Times New Roman"/>
                <w:b/>
                <w:bCs/>
                <w:color w:val="000000"/>
                <w:lang w:val="en-US"/>
              </w:rPr>
            </w:pPr>
          </w:p>
        </w:tc>
        <w:tc>
          <w:tcPr>
            <w:tcW w:w="486" w:type="pct"/>
            <w:shd w:val="clear" w:color="auto" w:fill="F2F2F2" w:themeFill="background1" w:themeFillShade="F2"/>
            <w:noWrap/>
            <w:hideMark/>
          </w:tcPr>
          <w:p w14:paraId="33DD3B03"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Orthog</w:t>
            </w:r>
          </w:p>
        </w:tc>
        <w:tc>
          <w:tcPr>
            <w:tcW w:w="1270" w:type="pct"/>
            <w:vAlign w:val="center"/>
          </w:tcPr>
          <w:p w14:paraId="492DB2DD"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Inf</w:t>
            </w:r>
          </w:p>
        </w:tc>
        <w:tc>
          <w:tcPr>
            <w:tcW w:w="1273" w:type="pct"/>
            <w:vAlign w:val="center"/>
          </w:tcPr>
          <w:p w14:paraId="79339AC7"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13.1</w:t>
            </w:r>
          </w:p>
        </w:tc>
        <w:tc>
          <w:tcPr>
            <w:tcW w:w="628" w:type="pct"/>
            <w:vAlign w:val="center"/>
          </w:tcPr>
          <w:p w14:paraId="4BC5C3F8" w14:textId="77777777" w:rsidR="005514F1" w:rsidRPr="00610F0F" w:rsidRDefault="005514F1" w:rsidP="00BD12A0">
            <w:pPr>
              <w:keepNext/>
              <w:spacing w:after="0" w:line="259" w:lineRule="auto"/>
              <w:jc w:val="center"/>
              <w:rPr>
                <w:rFonts w:eastAsia="Times New Roman"/>
                <w:b/>
                <w:bCs/>
                <w:lang w:val="en-US"/>
              </w:rPr>
            </w:pPr>
            <w:r>
              <w:rPr>
                <w:rFonts w:eastAsia="Times New Roman"/>
                <w:lang w:val="en-US"/>
              </w:rPr>
              <w:t>Inf</w:t>
            </w:r>
          </w:p>
        </w:tc>
      </w:tr>
    </w:tbl>
    <w:p w14:paraId="6801B25A" w14:textId="77777777" w:rsidR="005514F1" w:rsidRDefault="005514F1" w:rsidP="005514F1">
      <w:pPr>
        <w:tabs>
          <w:tab w:val="num" w:pos="720"/>
        </w:tabs>
        <w:spacing w:beforeLines="50" w:before="120" w:afterLines="50" w:after="120"/>
        <w:jc w:val="both"/>
        <w:rPr>
          <w:rFonts w:eastAsia="SimSun"/>
          <w:lang w:val="en-US" w:eastAsia="zh-CN"/>
        </w:rPr>
      </w:pPr>
    </w:p>
    <w:p w14:paraId="242418D0" w14:textId="77777777" w:rsidR="005514F1" w:rsidRDefault="005514F1" w:rsidP="005514F1">
      <w:pPr>
        <w:keepNext/>
        <w:keepLines/>
        <w:widowControl w:val="0"/>
        <w:jc w:val="center"/>
        <w:rPr>
          <w:lang w:val="en-US"/>
        </w:rPr>
      </w:pPr>
      <w:r w:rsidRPr="003463D6">
        <w:rPr>
          <w:rFonts w:ascii="Arial" w:eastAsia="Times New Roman" w:hAnsi="Arial"/>
          <w:b/>
        </w:rPr>
        <w:t xml:space="preserve">Table </w:t>
      </w:r>
      <w:r>
        <w:rPr>
          <w:rFonts w:ascii="Arial" w:eastAsia="Times New Roman" w:hAnsi="Arial"/>
          <w:b/>
        </w:rPr>
        <w:t>4</w:t>
      </w:r>
      <w:r w:rsidRPr="003463D6">
        <w:rPr>
          <w:rFonts w:ascii="Arial" w:eastAsia="Times New Roman" w:hAnsi="Arial"/>
          <w:b/>
        </w:rPr>
        <w:t xml:space="preserve">: </w:t>
      </w:r>
      <w:r>
        <w:rPr>
          <w:rFonts w:ascii="Arial" w:eastAsia="Times New Roman" w:hAnsi="Arial"/>
          <w:b/>
        </w:rPr>
        <w:t xml:space="preserve">Summary of simulation results </w:t>
      </w:r>
      <w:r w:rsidRPr="00385068">
        <w:rPr>
          <w:rFonts w:ascii="Arial" w:eastAsia="Times New Roman" w:hAnsi="Arial"/>
          <w:b/>
        </w:rPr>
        <w:t xml:space="preserve">for </w:t>
      </w:r>
      <w:r>
        <w:rPr>
          <w:rFonts w:ascii="Arial" w:eastAsia="Times New Roman" w:hAnsi="Arial"/>
          <w:b/>
        </w:rPr>
        <w:t>4 Tx, TDL-A channel and different scrambling</w:t>
      </w:r>
      <w:r>
        <w:rPr>
          <w:rFonts w:asciiTheme="minorEastAsia" w:eastAsiaTheme="minorEastAsia" w:hAnsiTheme="minorEastAsia" w:hint="eastAsia"/>
          <w:b/>
          <w:lang w:eastAsia="zh-TW"/>
        </w:rPr>
        <w:t xml:space="preserve"> </w:t>
      </w:r>
      <w:r>
        <w:rPr>
          <w:rFonts w:ascii="Arial" w:eastAsia="Times New Roman" w:hAnsi="Arial"/>
          <w:b/>
        </w:rPr>
        <w:t>ID</w:t>
      </w:r>
    </w:p>
    <w:tbl>
      <w:tblPr>
        <w:tblStyle w:val="a9"/>
        <w:tblW w:w="5000" w:type="pct"/>
        <w:tblLook w:val="04A0" w:firstRow="1" w:lastRow="0" w:firstColumn="1" w:lastColumn="0" w:noHBand="0" w:noVBand="1"/>
      </w:tblPr>
      <w:tblGrid>
        <w:gridCol w:w="793"/>
        <w:gridCol w:w="815"/>
        <w:gridCol w:w="978"/>
        <w:gridCol w:w="936"/>
        <w:gridCol w:w="2446"/>
        <w:gridCol w:w="2452"/>
        <w:gridCol w:w="1209"/>
      </w:tblGrid>
      <w:tr w:rsidR="005514F1" w:rsidRPr="00610F0F" w14:paraId="2F20711A" w14:textId="77777777" w:rsidTr="00BD12A0">
        <w:trPr>
          <w:trHeight w:val="640"/>
        </w:trPr>
        <w:tc>
          <w:tcPr>
            <w:tcW w:w="1829" w:type="pct"/>
            <w:gridSpan w:val="4"/>
            <w:shd w:val="clear" w:color="auto" w:fill="F2F2F2" w:themeFill="background1" w:themeFillShade="F2"/>
            <w:noWrap/>
            <w:vAlign w:val="center"/>
          </w:tcPr>
          <w:p w14:paraId="17D8AF8B" w14:textId="77777777" w:rsidR="005514F1" w:rsidRPr="00610F0F" w:rsidRDefault="005514F1" w:rsidP="00BD12A0">
            <w:pPr>
              <w:keepNext/>
              <w:spacing w:after="0"/>
              <w:jc w:val="center"/>
              <w:rPr>
                <w:rFonts w:eastAsia="Times New Roman"/>
                <w:b/>
                <w:bCs/>
                <w:color w:val="000000"/>
                <w:lang w:val="en-US"/>
              </w:rPr>
            </w:pPr>
            <w:r w:rsidRPr="00610F0F">
              <w:rPr>
                <w:rFonts w:eastAsia="Times New Roman"/>
                <w:b/>
                <w:bCs/>
                <w:color w:val="000000"/>
                <w:lang w:val="en-US"/>
              </w:rPr>
              <w:t>Parameters</w:t>
            </w:r>
          </w:p>
        </w:tc>
        <w:tc>
          <w:tcPr>
            <w:tcW w:w="2543" w:type="pct"/>
            <w:gridSpan w:val="2"/>
            <w:shd w:val="clear" w:color="auto" w:fill="F2F2F2" w:themeFill="background1" w:themeFillShade="F2"/>
            <w:vAlign w:val="center"/>
          </w:tcPr>
          <w:p w14:paraId="6ED32203" w14:textId="77777777" w:rsidR="005514F1" w:rsidRPr="00610F0F" w:rsidRDefault="005514F1" w:rsidP="00BD12A0">
            <w:pPr>
              <w:keepNext/>
              <w:spacing w:after="0" w:line="259" w:lineRule="auto"/>
              <w:jc w:val="center"/>
              <w:rPr>
                <w:b/>
                <w:bCs/>
                <w:color w:val="000000"/>
              </w:rPr>
            </w:pPr>
            <w:r w:rsidRPr="00610F0F">
              <w:rPr>
                <w:b/>
                <w:bCs/>
                <w:color w:val="000000"/>
              </w:rPr>
              <w:t>SNR for 70% of max T-put, [dB]</w:t>
            </w:r>
          </w:p>
        </w:tc>
        <w:tc>
          <w:tcPr>
            <w:tcW w:w="628" w:type="pct"/>
            <w:vMerge w:val="restart"/>
            <w:shd w:val="clear" w:color="auto" w:fill="F2F2F2" w:themeFill="background1" w:themeFillShade="F2"/>
            <w:vAlign w:val="center"/>
          </w:tcPr>
          <w:p w14:paraId="34CCC7F9" w14:textId="77777777" w:rsidR="005514F1" w:rsidRPr="00610F0F" w:rsidRDefault="005514F1" w:rsidP="00BD12A0">
            <w:pPr>
              <w:keepNext/>
              <w:spacing w:after="0" w:line="259" w:lineRule="auto"/>
              <w:jc w:val="center"/>
              <w:rPr>
                <w:b/>
                <w:bCs/>
                <w:color w:val="000000"/>
              </w:rPr>
            </w:pPr>
            <w:r>
              <w:rPr>
                <w:b/>
                <w:bCs/>
                <w:color w:val="000000"/>
              </w:rPr>
              <w:t xml:space="preserve">MMSE-IRC </w:t>
            </w:r>
            <w:r w:rsidRPr="00610F0F">
              <w:rPr>
                <w:b/>
                <w:bCs/>
                <w:color w:val="000000"/>
              </w:rPr>
              <w:t>SNR gain, [dB]</w:t>
            </w:r>
          </w:p>
        </w:tc>
      </w:tr>
      <w:tr w:rsidR="005514F1" w:rsidRPr="00610F0F" w14:paraId="1B86648C" w14:textId="77777777" w:rsidTr="00BD12A0">
        <w:trPr>
          <w:trHeight w:val="315"/>
        </w:trPr>
        <w:tc>
          <w:tcPr>
            <w:tcW w:w="412" w:type="pct"/>
            <w:shd w:val="clear" w:color="auto" w:fill="F2F2F2" w:themeFill="background1" w:themeFillShade="F2"/>
            <w:noWrap/>
            <w:vAlign w:val="center"/>
            <w:hideMark/>
          </w:tcPr>
          <w:p w14:paraId="0A9FBD87"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Rank</w:t>
            </w:r>
          </w:p>
        </w:tc>
        <w:tc>
          <w:tcPr>
            <w:tcW w:w="423" w:type="pct"/>
            <w:shd w:val="clear" w:color="auto" w:fill="F2F2F2" w:themeFill="background1" w:themeFillShade="F2"/>
            <w:noWrap/>
            <w:vAlign w:val="center"/>
            <w:hideMark/>
          </w:tcPr>
          <w:p w14:paraId="2D3697AC"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#Rx</w:t>
            </w:r>
          </w:p>
        </w:tc>
        <w:tc>
          <w:tcPr>
            <w:tcW w:w="508" w:type="pct"/>
            <w:shd w:val="clear" w:color="auto" w:fill="F2F2F2" w:themeFill="background1" w:themeFillShade="F2"/>
            <w:noWrap/>
            <w:vAlign w:val="center"/>
            <w:hideMark/>
          </w:tcPr>
          <w:p w14:paraId="22655ABB"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MCS</w:t>
            </w:r>
          </w:p>
        </w:tc>
        <w:tc>
          <w:tcPr>
            <w:tcW w:w="486" w:type="pct"/>
            <w:shd w:val="clear" w:color="auto" w:fill="F2F2F2" w:themeFill="background1" w:themeFillShade="F2"/>
            <w:noWrap/>
            <w:vAlign w:val="center"/>
            <w:hideMark/>
          </w:tcPr>
          <w:p w14:paraId="25568915" w14:textId="77777777" w:rsidR="005514F1" w:rsidRPr="000F4ED9" w:rsidRDefault="005514F1" w:rsidP="00BD12A0">
            <w:pPr>
              <w:keepNext/>
              <w:spacing w:after="0"/>
              <w:jc w:val="center"/>
              <w:rPr>
                <w:rFonts w:eastAsia="Times New Roman"/>
                <w:b/>
                <w:bCs/>
                <w:color w:val="000000"/>
                <w:lang w:val="en-US"/>
              </w:rPr>
            </w:pPr>
            <w:r w:rsidRPr="000F4ED9">
              <w:rPr>
                <w:rFonts w:eastAsia="Times New Roman"/>
                <w:b/>
                <w:bCs/>
                <w:color w:val="000000"/>
                <w:lang w:val="en-US"/>
              </w:rPr>
              <w:t>PMI</w:t>
            </w:r>
          </w:p>
        </w:tc>
        <w:tc>
          <w:tcPr>
            <w:tcW w:w="1270" w:type="pct"/>
            <w:shd w:val="clear" w:color="auto" w:fill="F2F2F2" w:themeFill="background1" w:themeFillShade="F2"/>
            <w:vAlign w:val="center"/>
          </w:tcPr>
          <w:p w14:paraId="03D5B99B" w14:textId="77777777" w:rsidR="005514F1" w:rsidRPr="00610F0F" w:rsidRDefault="005514F1" w:rsidP="00BD12A0">
            <w:pPr>
              <w:keepNext/>
              <w:spacing w:after="0" w:line="259" w:lineRule="auto"/>
              <w:jc w:val="center"/>
              <w:rPr>
                <w:rFonts w:eastAsia="Times New Roman"/>
                <w:b/>
                <w:bCs/>
                <w:lang w:val="en-US"/>
              </w:rPr>
            </w:pPr>
            <w:r w:rsidRPr="00610F0F">
              <w:rPr>
                <w:b/>
                <w:bCs/>
                <w:color w:val="000000"/>
              </w:rPr>
              <w:t>MMSE-MRC</w:t>
            </w:r>
          </w:p>
        </w:tc>
        <w:tc>
          <w:tcPr>
            <w:tcW w:w="1273" w:type="pct"/>
            <w:shd w:val="clear" w:color="auto" w:fill="F2F2F2" w:themeFill="background1" w:themeFillShade="F2"/>
            <w:vAlign w:val="center"/>
          </w:tcPr>
          <w:p w14:paraId="393E3405" w14:textId="77777777" w:rsidR="005514F1" w:rsidRPr="00610F0F" w:rsidRDefault="005514F1" w:rsidP="00BD12A0">
            <w:pPr>
              <w:keepNext/>
              <w:spacing w:after="0" w:line="259" w:lineRule="auto"/>
              <w:jc w:val="center"/>
              <w:rPr>
                <w:rFonts w:eastAsia="Times New Roman"/>
                <w:b/>
                <w:bCs/>
                <w:lang w:val="en-US"/>
              </w:rPr>
            </w:pPr>
            <w:r>
              <w:rPr>
                <w:b/>
                <w:bCs/>
                <w:color w:val="000000"/>
              </w:rPr>
              <w:t>MMSE-IRC</w:t>
            </w:r>
          </w:p>
        </w:tc>
        <w:tc>
          <w:tcPr>
            <w:tcW w:w="628" w:type="pct"/>
            <w:vMerge/>
            <w:shd w:val="clear" w:color="auto" w:fill="F2F2F2" w:themeFill="background1" w:themeFillShade="F2"/>
            <w:vAlign w:val="center"/>
          </w:tcPr>
          <w:p w14:paraId="225E6CF3" w14:textId="77777777" w:rsidR="005514F1" w:rsidRPr="00610F0F" w:rsidRDefault="005514F1" w:rsidP="00BD12A0">
            <w:pPr>
              <w:keepNext/>
              <w:spacing w:after="0" w:line="259" w:lineRule="auto"/>
              <w:jc w:val="center"/>
              <w:rPr>
                <w:rFonts w:eastAsia="Times New Roman"/>
                <w:b/>
                <w:bCs/>
                <w:lang w:val="en-US"/>
              </w:rPr>
            </w:pPr>
          </w:p>
        </w:tc>
      </w:tr>
      <w:tr w:rsidR="005514F1" w:rsidRPr="00610F0F" w14:paraId="609E51B0" w14:textId="77777777" w:rsidTr="00BD12A0">
        <w:trPr>
          <w:trHeight w:val="300"/>
        </w:trPr>
        <w:tc>
          <w:tcPr>
            <w:tcW w:w="412" w:type="pct"/>
            <w:vMerge w:val="restart"/>
            <w:shd w:val="clear" w:color="auto" w:fill="F2F2F2" w:themeFill="background1" w:themeFillShade="F2"/>
            <w:noWrap/>
            <w:vAlign w:val="center"/>
          </w:tcPr>
          <w:p w14:paraId="0DCC002A"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2+2</w:t>
            </w:r>
          </w:p>
        </w:tc>
        <w:tc>
          <w:tcPr>
            <w:tcW w:w="423" w:type="pct"/>
            <w:vMerge w:val="restart"/>
            <w:shd w:val="clear" w:color="auto" w:fill="F2F2F2" w:themeFill="background1" w:themeFillShade="F2"/>
            <w:noWrap/>
            <w:vAlign w:val="center"/>
          </w:tcPr>
          <w:p w14:paraId="662F12AA"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4</w:t>
            </w:r>
          </w:p>
        </w:tc>
        <w:tc>
          <w:tcPr>
            <w:tcW w:w="508" w:type="pct"/>
            <w:vMerge w:val="restart"/>
            <w:shd w:val="clear" w:color="auto" w:fill="F2F2F2" w:themeFill="background1" w:themeFillShade="F2"/>
            <w:noWrap/>
            <w:vAlign w:val="center"/>
            <w:hideMark/>
          </w:tcPr>
          <w:p w14:paraId="36EBE192"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13</w:t>
            </w:r>
          </w:p>
        </w:tc>
        <w:tc>
          <w:tcPr>
            <w:tcW w:w="486" w:type="pct"/>
            <w:shd w:val="clear" w:color="auto" w:fill="F2F2F2" w:themeFill="background1" w:themeFillShade="F2"/>
            <w:noWrap/>
            <w:hideMark/>
          </w:tcPr>
          <w:p w14:paraId="12396167"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Rand</w:t>
            </w:r>
          </w:p>
        </w:tc>
        <w:tc>
          <w:tcPr>
            <w:tcW w:w="1270" w:type="pct"/>
            <w:vAlign w:val="center"/>
          </w:tcPr>
          <w:p w14:paraId="3E5A6B35"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Inf</w:t>
            </w:r>
          </w:p>
        </w:tc>
        <w:tc>
          <w:tcPr>
            <w:tcW w:w="1273" w:type="pct"/>
            <w:vAlign w:val="center"/>
          </w:tcPr>
          <w:p w14:paraId="2DCFB256"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16.9</w:t>
            </w:r>
          </w:p>
        </w:tc>
        <w:tc>
          <w:tcPr>
            <w:tcW w:w="628" w:type="pct"/>
            <w:vAlign w:val="center"/>
          </w:tcPr>
          <w:p w14:paraId="13F95E2B" w14:textId="77777777" w:rsidR="005514F1" w:rsidRPr="00610F0F" w:rsidRDefault="005514F1" w:rsidP="00BD12A0">
            <w:pPr>
              <w:keepNext/>
              <w:spacing w:after="0" w:line="259" w:lineRule="auto"/>
              <w:jc w:val="center"/>
              <w:rPr>
                <w:rFonts w:eastAsia="Times New Roman"/>
                <w:b/>
                <w:bCs/>
                <w:lang w:val="en-US"/>
              </w:rPr>
            </w:pPr>
            <w:r>
              <w:rPr>
                <w:rFonts w:eastAsia="Times New Roman"/>
                <w:lang w:val="en-US"/>
              </w:rPr>
              <w:t>Inf</w:t>
            </w:r>
          </w:p>
        </w:tc>
      </w:tr>
      <w:tr w:rsidR="005514F1" w:rsidRPr="00610F0F" w14:paraId="4395155B" w14:textId="77777777" w:rsidTr="00BD12A0">
        <w:trPr>
          <w:trHeight w:val="300"/>
        </w:trPr>
        <w:tc>
          <w:tcPr>
            <w:tcW w:w="412" w:type="pct"/>
            <w:vMerge/>
            <w:shd w:val="clear" w:color="auto" w:fill="F2F2F2" w:themeFill="background1" w:themeFillShade="F2"/>
            <w:noWrap/>
            <w:vAlign w:val="center"/>
          </w:tcPr>
          <w:p w14:paraId="34B0C460" w14:textId="77777777" w:rsidR="005514F1" w:rsidRPr="000F4ED9" w:rsidRDefault="005514F1" w:rsidP="00BD12A0">
            <w:pPr>
              <w:keepNext/>
              <w:spacing w:after="0"/>
              <w:jc w:val="center"/>
              <w:rPr>
                <w:rFonts w:eastAsia="Times New Roman"/>
                <w:b/>
                <w:bCs/>
                <w:color w:val="000000"/>
                <w:lang w:val="en-US"/>
              </w:rPr>
            </w:pPr>
          </w:p>
        </w:tc>
        <w:tc>
          <w:tcPr>
            <w:tcW w:w="423" w:type="pct"/>
            <w:vMerge/>
            <w:shd w:val="clear" w:color="auto" w:fill="F2F2F2" w:themeFill="background1" w:themeFillShade="F2"/>
            <w:noWrap/>
            <w:vAlign w:val="center"/>
          </w:tcPr>
          <w:p w14:paraId="7C6A5EE1" w14:textId="77777777" w:rsidR="005514F1" w:rsidRPr="000F4ED9" w:rsidRDefault="005514F1" w:rsidP="00BD12A0">
            <w:pPr>
              <w:keepNext/>
              <w:spacing w:after="0"/>
              <w:jc w:val="center"/>
              <w:rPr>
                <w:rFonts w:eastAsia="Times New Roman"/>
                <w:b/>
                <w:bCs/>
                <w:color w:val="000000"/>
                <w:lang w:val="en-US"/>
              </w:rPr>
            </w:pPr>
          </w:p>
        </w:tc>
        <w:tc>
          <w:tcPr>
            <w:tcW w:w="508" w:type="pct"/>
            <w:vMerge/>
            <w:shd w:val="clear" w:color="auto" w:fill="F2F2F2" w:themeFill="background1" w:themeFillShade="F2"/>
            <w:noWrap/>
            <w:vAlign w:val="center"/>
            <w:hideMark/>
          </w:tcPr>
          <w:p w14:paraId="17C6CCEF" w14:textId="77777777" w:rsidR="005514F1" w:rsidRPr="000F4ED9" w:rsidRDefault="005514F1" w:rsidP="00BD12A0">
            <w:pPr>
              <w:keepNext/>
              <w:spacing w:after="0"/>
              <w:jc w:val="center"/>
              <w:rPr>
                <w:rFonts w:eastAsia="Times New Roman"/>
                <w:b/>
                <w:bCs/>
                <w:color w:val="000000"/>
                <w:lang w:val="en-US"/>
              </w:rPr>
            </w:pPr>
          </w:p>
        </w:tc>
        <w:tc>
          <w:tcPr>
            <w:tcW w:w="486" w:type="pct"/>
            <w:shd w:val="clear" w:color="auto" w:fill="F2F2F2" w:themeFill="background1" w:themeFillShade="F2"/>
            <w:noWrap/>
            <w:hideMark/>
          </w:tcPr>
          <w:p w14:paraId="40B0B594" w14:textId="77777777" w:rsidR="005514F1" w:rsidRPr="000F4ED9" w:rsidRDefault="005514F1" w:rsidP="00BD12A0">
            <w:pPr>
              <w:keepNext/>
              <w:spacing w:after="0"/>
              <w:jc w:val="center"/>
              <w:rPr>
                <w:rFonts w:eastAsia="Times New Roman"/>
                <w:b/>
                <w:bCs/>
                <w:color w:val="000000"/>
                <w:lang w:val="en-US"/>
              </w:rPr>
            </w:pPr>
            <w:r>
              <w:rPr>
                <w:rFonts w:eastAsia="Times New Roman"/>
                <w:b/>
                <w:bCs/>
                <w:color w:val="000000"/>
                <w:lang w:val="en-US"/>
              </w:rPr>
              <w:t>Orthog</w:t>
            </w:r>
          </w:p>
        </w:tc>
        <w:tc>
          <w:tcPr>
            <w:tcW w:w="1270" w:type="pct"/>
            <w:vAlign w:val="center"/>
          </w:tcPr>
          <w:p w14:paraId="5632D6EA"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Inf</w:t>
            </w:r>
          </w:p>
        </w:tc>
        <w:tc>
          <w:tcPr>
            <w:tcW w:w="1273" w:type="pct"/>
            <w:vAlign w:val="center"/>
          </w:tcPr>
          <w:p w14:paraId="776BBB47" w14:textId="77777777" w:rsidR="005514F1" w:rsidRPr="00610F0F" w:rsidRDefault="005514F1" w:rsidP="00BD12A0">
            <w:pPr>
              <w:keepNext/>
              <w:spacing w:after="0" w:line="259" w:lineRule="auto"/>
              <w:jc w:val="center"/>
              <w:rPr>
                <w:rFonts w:eastAsia="Times New Roman"/>
                <w:lang w:val="en-US"/>
              </w:rPr>
            </w:pPr>
            <w:r>
              <w:rPr>
                <w:rFonts w:eastAsia="Times New Roman"/>
                <w:lang w:val="en-US"/>
              </w:rPr>
              <w:t>13.1</w:t>
            </w:r>
          </w:p>
        </w:tc>
        <w:tc>
          <w:tcPr>
            <w:tcW w:w="628" w:type="pct"/>
            <w:vAlign w:val="center"/>
          </w:tcPr>
          <w:p w14:paraId="7AFC7EB0" w14:textId="77777777" w:rsidR="005514F1" w:rsidRPr="00610F0F" w:rsidRDefault="005514F1" w:rsidP="00BD12A0">
            <w:pPr>
              <w:keepNext/>
              <w:spacing w:after="0" w:line="259" w:lineRule="auto"/>
              <w:jc w:val="center"/>
              <w:rPr>
                <w:rFonts w:eastAsia="Times New Roman"/>
                <w:b/>
                <w:bCs/>
                <w:lang w:val="en-US"/>
              </w:rPr>
            </w:pPr>
            <w:r>
              <w:rPr>
                <w:rFonts w:eastAsia="Times New Roman"/>
                <w:lang w:val="en-US"/>
              </w:rPr>
              <w:t>Inf</w:t>
            </w:r>
          </w:p>
        </w:tc>
      </w:tr>
    </w:tbl>
    <w:p w14:paraId="3A3958E1" w14:textId="77777777" w:rsidR="00475A5D" w:rsidRPr="00475A5D" w:rsidRDefault="00475A5D" w:rsidP="000A231E">
      <w:pPr>
        <w:pStyle w:val="a7"/>
        <w:ind w:leftChars="0" w:left="0"/>
        <w:jc w:val="both"/>
        <w:rPr>
          <w:rFonts w:eastAsiaTheme="minorEastAsia"/>
          <w:bCs/>
          <w:sz w:val="22"/>
          <w:szCs w:val="22"/>
          <w:lang w:eastAsia="zh-TW"/>
        </w:rPr>
      </w:pPr>
    </w:p>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66565521" w14:textId="3D0F502E" w:rsidR="000A231E" w:rsidRPr="00521587" w:rsidRDefault="003A15F3" w:rsidP="000A231E">
      <w:pPr>
        <w:jc w:val="both"/>
      </w:pPr>
      <w:r>
        <w:t xml:space="preserve">In this contribution, we provide simulation results and our views </w:t>
      </w:r>
      <w:r w:rsidR="00BD25F7">
        <w:t>on the</w:t>
      </w:r>
      <w:r>
        <w:t xml:space="preserve"> remaining issues for the requirements of MU-MIMO. </w:t>
      </w:r>
      <w:r w:rsidR="000A231E" w:rsidRPr="00521587">
        <w:t>T</w:t>
      </w:r>
      <w:r w:rsidR="008A36F9" w:rsidRPr="00521587">
        <w:t xml:space="preserve">he </w:t>
      </w:r>
      <w:r w:rsidR="009716AF" w:rsidRPr="00521587">
        <w:t>proposal</w:t>
      </w:r>
      <w:r w:rsidR="008A36F9" w:rsidRPr="00521587">
        <w:t>s</w:t>
      </w:r>
      <w:r w:rsidR="009716AF" w:rsidRPr="00521587">
        <w:t xml:space="preserve"> </w:t>
      </w:r>
      <w:r w:rsidR="000A231E" w:rsidRPr="00521587">
        <w:t>are summarized as below:</w:t>
      </w:r>
    </w:p>
    <w:p w14:paraId="519173A1" w14:textId="77777777" w:rsidR="00175B27" w:rsidRDefault="00175B27" w:rsidP="00175B27">
      <w:pPr>
        <w:tabs>
          <w:tab w:val="num" w:pos="720"/>
        </w:tabs>
        <w:spacing w:beforeLines="50" w:before="120" w:afterLines="50" w:after="120"/>
        <w:jc w:val="both"/>
        <w:rPr>
          <w:bCs/>
          <w:color w:val="000000" w:themeColor="text1"/>
          <w:lang w:val="en-US"/>
        </w:rPr>
      </w:pPr>
      <w:r w:rsidRPr="001E1407">
        <w:rPr>
          <w:rFonts w:eastAsiaTheme="minorEastAsia" w:hint="eastAsia"/>
          <w:b/>
          <w:i/>
          <w:u w:val="single"/>
          <w:lang w:val="en-US" w:eastAsia="zh-TW"/>
        </w:rPr>
        <w:t>P</w:t>
      </w:r>
      <w:r w:rsidRPr="001E1407">
        <w:rPr>
          <w:rFonts w:eastAsiaTheme="minorEastAsia"/>
          <w:b/>
          <w:i/>
          <w:u w:val="single"/>
          <w:lang w:val="en-US" w:eastAsia="zh-TW"/>
        </w:rPr>
        <w:t>roposal 1</w:t>
      </w:r>
      <w:r w:rsidRPr="001E1407">
        <w:rPr>
          <w:rFonts w:eastAsiaTheme="minorEastAsia"/>
          <w:lang w:val="en-US" w:eastAsia="zh-TW"/>
        </w:rPr>
        <w:t xml:space="preserve">: </w:t>
      </w:r>
      <w:r w:rsidRPr="00D537F6">
        <w:rPr>
          <w:bCs/>
          <w:color w:val="000000" w:themeColor="text1"/>
          <w:lang w:val="en-US"/>
        </w:rPr>
        <w:t>Select the P</w:t>
      </w:r>
      <w:r>
        <w:rPr>
          <w:bCs/>
          <w:color w:val="000000" w:themeColor="text1"/>
          <w:lang w:val="en-US"/>
        </w:rPr>
        <w:t>MI matrix from the codebook of c</w:t>
      </w:r>
      <w:r w:rsidRPr="00D537F6">
        <w:rPr>
          <w:bCs/>
          <w:color w:val="000000" w:themeColor="text1"/>
          <w:lang w:val="en-US"/>
        </w:rPr>
        <w:t>o-scheduled UE to ensure it and PMI matrix of target UE are orthogonal</w:t>
      </w:r>
      <w:r>
        <w:rPr>
          <w:bCs/>
          <w:color w:val="000000" w:themeColor="text1"/>
          <w:lang w:val="en-US"/>
        </w:rPr>
        <w:t>.</w:t>
      </w:r>
    </w:p>
    <w:p w14:paraId="2334BF0B" w14:textId="77777777" w:rsidR="007D16CE" w:rsidRDefault="007D16CE" w:rsidP="007D16CE">
      <w:pPr>
        <w:tabs>
          <w:tab w:val="num" w:pos="720"/>
        </w:tabs>
        <w:spacing w:beforeLines="50" w:before="120" w:afterLines="50" w:after="120"/>
        <w:jc w:val="both"/>
        <w:rPr>
          <w:rFonts w:eastAsiaTheme="minorEastAsia"/>
          <w:lang w:val="en-US" w:eastAsia="zh-CN"/>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2</w:t>
      </w:r>
      <w:r w:rsidRPr="001E1407">
        <w:rPr>
          <w:rFonts w:eastAsiaTheme="minorEastAsia"/>
          <w:lang w:val="en-US" w:eastAsia="zh-TW"/>
        </w:rPr>
        <w:t xml:space="preserve">: </w:t>
      </w:r>
      <w:r>
        <w:rPr>
          <w:rFonts w:eastAsiaTheme="minorEastAsia"/>
          <w:lang w:val="en-US" w:eastAsia="zh-TW"/>
        </w:rPr>
        <w:t xml:space="preserve">For the test cases with rank 1+1, configure </w:t>
      </w:r>
      <w:r w:rsidRPr="004C62F2">
        <w:rPr>
          <w:rFonts w:eastAsiaTheme="minorEastAsia"/>
          <w:lang w:val="en-US" w:eastAsia="zh-CN"/>
        </w:rPr>
        <w:t>DMRS port 0 for target UE</w:t>
      </w:r>
      <w:r>
        <w:rPr>
          <w:rFonts w:eastAsiaTheme="minorEastAsia"/>
          <w:lang w:val="en-US" w:eastAsia="zh-CN"/>
        </w:rPr>
        <w:t xml:space="preserve"> and </w:t>
      </w:r>
      <w:r w:rsidRPr="004C62F2">
        <w:rPr>
          <w:rFonts w:eastAsiaTheme="minorEastAsia"/>
          <w:lang w:val="en-US" w:eastAsia="zh-CN"/>
        </w:rPr>
        <w:t>DMRS port 1 for the interference UE, i.e., same CDM group</w:t>
      </w:r>
      <w:r>
        <w:rPr>
          <w:rFonts w:eastAsiaTheme="minorEastAsia"/>
          <w:lang w:val="en-US" w:eastAsia="zh-CN"/>
        </w:rPr>
        <w:t>.</w:t>
      </w:r>
    </w:p>
    <w:p w14:paraId="79DC228F" w14:textId="2D96AF41" w:rsidR="003E1F79" w:rsidRPr="00BF542B" w:rsidRDefault="007D16CE" w:rsidP="00BF542B">
      <w:pPr>
        <w:tabs>
          <w:tab w:val="num" w:pos="720"/>
        </w:tabs>
        <w:spacing w:beforeLines="50" w:before="120" w:afterLines="50" w:after="120"/>
        <w:jc w:val="both"/>
        <w:rPr>
          <w:rFonts w:eastAsia="SimSun" w:cs="SimSun"/>
          <w:b/>
          <w:u w:val="single"/>
          <w:lang w:val="en-US" w:eastAsia="zh-CN"/>
        </w:rPr>
      </w:pPr>
      <w:r w:rsidRPr="001E1407">
        <w:rPr>
          <w:rFonts w:eastAsiaTheme="minorEastAsia" w:hint="eastAsia"/>
          <w:b/>
          <w:i/>
          <w:u w:val="single"/>
          <w:lang w:val="en-US" w:eastAsia="zh-TW"/>
        </w:rPr>
        <w:t>P</w:t>
      </w:r>
      <w:r w:rsidRPr="001E1407">
        <w:rPr>
          <w:rFonts w:eastAsiaTheme="minorEastAsia"/>
          <w:b/>
          <w:i/>
          <w:u w:val="single"/>
          <w:lang w:val="en-US" w:eastAsia="zh-TW"/>
        </w:rPr>
        <w:t xml:space="preserve">roposal </w:t>
      </w:r>
      <w:r>
        <w:rPr>
          <w:rFonts w:eastAsiaTheme="minorEastAsia"/>
          <w:b/>
          <w:i/>
          <w:u w:val="single"/>
          <w:lang w:val="en-US" w:eastAsia="zh-TW"/>
        </w:rPr>
        <w:t>3</w:t>
      </w:r>
      <w:r w:rsidRPr="001E1407">
        <w:rPr>
          <w:rFonts w:eastAsiaTheme="minorEastAsia"/>
          <w:lang w:val="en-US" w:eastAsia="zh-TW"/>
        </w:rPr>
        <w:t xml:space="preserve">: </w:t>
      </w:r>
      <w:r w:rsidRPr="004C62F2">
        <w:rPr>
          <w:rFonts w:eastAsiaTheme="minorEastAsia"/>
          <w:lang w:val="en-US" w:eastAsia="zh-CN"/>
        </w:rPr>
        <w:t>Same scrambling ID when paired UEs are in the same CDM group. Different scrambling ID when paired UEs are in different CDM groups</w:t>
      </w:r>
      <w:r>
        <w:rPr>
          <w:rFonts w:eastAsiaTheme="minorEastAsia"/>
          <w:lang w:val="en-US" w:eastAsia="zh-CN"/>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1E5286B" w14:textId="6331AD44" w:rsidR="000A231E" w:rsidRPr="0061105C" w:rsidRDefault="002D2C2E" w:rsidP="00CE24AB">
      <w:pPr>
        <w:numPr>
          <w:ilvl w:val="0"/>
          <w:numId w:val="2"/>
        </w:numPr>
        <w:jc w:val="both"/>
        <w:rPr>
          <w:lang w:eastAsia="zh-CN"/>
        </w:rPr>
      </w:pPr>
      <w:r w:rsidRPr="0061105C">
        <w:t>R4-</w:t>
      </w:r>
      <w:r w:rsidR="001519E5" w:rsidRPr="0061105C">
        <w:t>2120709</w:t>
      </w:r>
      <w:r w:rsidR="000A231E" w:rsidRPr="0061105C">
        <w:t>, “</w:t>
      </w:r>
      <w:r w:rsidR="001519E5" w:rsidRPr="0061105C">
        <w:t>Way Forward on MMSE-IRC for intra-cell inter-user interference</w:t>
      </w:r>
      <w:r w:rsidR="000A231E" w:rsidRPr="0061105C">
        <w:t>”</w:t>
      </w:r>
      <w:r w:rsidR="000A231E" w:rsidRPr="0061105C">
        <w:rPr>
          <w:rFonts w:eastAsiaTheme="minorEastAsia"/>
          <w:lang w:eastAsia="zh-CN"/>
        </w:rPr>
        <w:t>, Huawei, HiSilicon</w:t>
      </w:r>
    </w:p>
    <w:p w14:paraId="6F4C6563" w14:textId="77777777" w:rsidR="007A40C7" w:rsidRDefault="007A40C7" w:rsidP="00B608B5">
      <w:pPr>
        <w:rPr>
          <w:lang w:eastAsia="ja-JP" w:bidi="hi-IN"/>
        </w:rPr>
      </w:pPr>
    </w:p>
    <w:p w14:paraId="60DA82F8" w14:textId="77777777" w:rsidR="00176AAC" w:rsidRDefault="00176AAC" w:rsidP="00B608B5">
      <w:pPr>
        <w:rPr>
          <w:lang w:eastAsia="ja-JP" w:bidi="hi-IN"/>
        </w:rPr>
      </w:pPr>
    </w:p>
    <w:p w14:paraId="39DF559C" w14:textId="77777777" w:rsidR="00176AAC" w:rsidRDefault="00176AAC" w:rsidP="00B608B5">
      <w:pPr>
        <w:rPr>
          <w:lang w:eastAsia="ja-JP" w:bidi="hi-IN"/>
        </w:rPr>
      </w:pPr>
    </w:p>
    <w:p w14:paraId="47E422A1" w14:textId="77777777" w:rsidR="00176AAC" w:rsidRDefault="00176AAC" w:rsidP="00B608B5">
      <w:pPr>
        <w:rPr>
          <w:lang w:eastAsia="ja-JP" w:bidi="hi-IN"/>
        </w:rPr>
      </w:pPr>
    </w:p>
    <w:p w14:paraId="161155FB" w14:textId="77777777" w:rsidR="00176AAC" w:rsidRDefault="00176AAC" w:rsidP="00B608B5">
      <w:pPr>
        <w:rPr>
          <w:lang w:eastAsia="ja-JP" w:bidi="hi-IN"/>
        </w:rPr>
      </w:pPr>
    </w:p>
    <w:p w14:paraId="321C2958" w14:textId="252F8E59" w:rsidR="00176AAC" w:rsidRDefault="00176AAC" w:rsidP="00B608B5">
      <w:pPr>
        <w:rPr>
          <w:rFonts w:eastAsia="MS Mincho"/>
          <w:lang w:eastAsia="ja-JP" w:bidi="hi-IN"/>
        </w:rPr>
      </w:pPr>
    </w:p>
    <w:p w14:paraId="2C74B7C9" w14:textId="14BB707D" w:rsidR="00450EB3" w:rsidRDefault="00450EB3" w:rsidP="00B608B5">
      <w:pPr>
        <w:rPr>
          <w:rFonts w:eastAsia="MS Mincho"/>
          <w:lang w:eastAsia="ja-JP" w:bidi="hi-IN"/>
        </w:rPr>
      </w:pPr>
    </w:p>
    <w:p w14:paraId="75D73669" w14:textId="20DE8D71" w:rsidR="00450EB3" w:rsidRDefault="00450EB3" w:rsidP="00B608B5">
      <w:pPr>
        <w:rPr>
          <w:rFonts w:eastAsia="MS Mincho"/>
          <w:lang w:eastAsia="ja-JP" w:bidi="hi-IN"/>
        </w:rPr>
      </w:pPr>
    </w:p>
    <w:p w14:paraId="14E4E160" w14:textId="2BA6D1A1" w:rsidR="007A3DD7" w:rsidRDefault="007A3DD7" w:rsidP="00B608B5">
      <w:pPr>
        <w:rPr>
          <w:rFonts w:eastAsia="MS Mincho"/>
          <w:lang w:eastAsia="ja-JP" w:bidi="hi-IN"/>
        </w:rPr>
      </w:pPr>
    </w:p>
    <w:p w14:paraId="39C4D858" w14:textId="4FAC6D0D" w:rsidR="007A3DD7" w:rsidRDefault="007A3DD7" w:rsidP="00B608B5">
      <w:pPr>
        <w:rPr>
          <w:rFonts w:eastAsia="MS Mincho"/>
          <w:lang w:eastAsia="ja-JP" w:bidi="hi-IN"/>
        </w:rPr>
      </w:pPr>
    </w:p>
    <w:p w14:paraId="24E077B2" w14:textId="525CB7B0" w:rsidR="007A3DD7" w:rsidRDefault="007A3DD7" w:rsidP="00B608B5">
      <w:pPr>
        <w:rPr>
          <w:rFonts w:eastAsia="MS Mincho"/>
          <w:lang w:eastAsia="ja-JP" w:bidi="hi-IN"/>
        </w:rPr>
      </w:pPr>
    </w:p>
    <w:p w14:paraId="49FFB47A" w14:textId="71BB887B" w:rsidR="007A3DD7" w:rsidRDefault="007A3DD7" w:rsidP="00B608B5">
      <w:pPr>
        <w:rPr>
          <w:rFonts w:eastAsia="MS Mincho"/>
          <w:lang w:eastAsia="ja-JP" w:bidi="hi-IN"/>
        </w:rPr>
      </w:pPr>
    </w:p>
    <w:p w14:paraId="426FC08F" w14:textId="543AFAC0" w:rsidR="007A3DD7" w:rsidRDefault="007A3DD7" w:rsidP="00B608B5">
      <w:pPr>
        <w:rPr>
          <w:rFonts w:eastAsia="MS Mincho"/>
          <w:lang w:eastAsia="ja-JP" w:bidi="hi-IN"/>
        </w:rPr>
      </w:pPr>
    </w:p>
    <w:p w14:paraId="75B2788E" w14:textId="5AC7D380" w:rsidR="007A3DD7" w:rsidRDefault="007A3DD7" w:rsidP="00B608B5">
      <w:pPr>
        <w:rPr>
          <w:rFonts w:eastAsia="MS Mincho"/>
          <w:lang w:eastAsia="ja-JP" w:bidi="hi-IN"/>
        </w:rPr>
      </w:pPr>
    </w:p>
    <w:p w14:paraId="3F09AF57" w14:textId="71986E46" w:rsidR="007A3DD7" w:rsidRDefault="007A3DD7" w:rsidP="00B608B5">
      <w:pPr>
        <w:rPr>
          <w:rFonts w:eastAsia="MS Mincho"/>
          <w:lang w:eastAsia="ja-JP" w:bidi="hi-IN"/>
        </w:rPr>
      </w:pPr>
    </w:p>
    <w:p w14:paraId="7FCB732E" w14:textId="3B0EA060" w:rsidR="007A3DD7" w:rsidRDefault="007A3DD7" w:rsidP="00B608B5">
      <w:pPr>
        <w:rPr>
          <w:rFonts w:eastAsia="MS Mincho"/>
          <w:lang w:eastAsia="ja-JP" w:bidi="hi-IN"/>
        </w:rPr>
      </w:pPr>
    </w:p>
    <w:p w14:paraId="3B2B55AC" w14:textId="08827650" w:rsidR="007A3DD7" w:rsidRDefault="007A3DD7" w:rsidP="00B608B5">
      <w:pPr>
        <w:rPr>
          <w:rFonts w:eastAsia="MS Mincho"/>
          <w:lang w:eastAsia="ja-JP" w:bidi="hi-IN"/>
        </w:rPr>
      </w:pPr>
    </w:p>
    <w:p w14:paraId="100191D7" w14:textId="2744901E" w:rsidR="007A3DD7" w:rsidRDefault="007A3DD7" w:rsidP="00B608B5">
      <w:pPr>
        <w:rPr>
          <w:rFonts w:eastAsia="MS Mincho"/>
          <w:lang w:eastAsia="ja-JP" w:bidi="hi-IN"/>
        </w:rPr>
      </w:pPr>
    </w:p>
    <w:p w14:paraId="0C598C6B" w14:textId="626C9D37" w:rsidR="007A3DD7" w:rsidRDefault="007A3DD7" w:rsidP="00B608B5">
      <w:pPr>
        <w:rPr>
          <w:rFonts w:eastAsia="MS Mincho"/>
          <w:lang w:eastAsia="ja-JP" w:bidi="hi-IN"/>
        </w:rPr>
      </w:pPr>
    </w:p>
    <w:p w14:paraId="7BD83798" w14:textId="30D9C2A6" w:rsidR="007A3DD7" w:rsidRDefault="007A3DD7" w:rsidP="00B608B5">
      <w:pPr>
        <w:rPr>
          <w:rFonts w:eastAsia="MS Mincho"/>
          <w:lang w:eastAsia="ja-JP" w:bidi="hi-IN"/>
        </w:rPr>
      </w:pPr>
    </w:p>
    <w:p w14:paraId="2D0D1AAB" w14:textId="77777777" w:rsidR="007A3DD7" w:rsidRDefault="007A3DD7" w:rsidP="00B608B5">
      <w:pPr>
        <w:rPr>
          <w:rFonts w:eastAsia="MS Mincho"/>
          <w:lang w:eastAsia="ja-JP" w:bidi="hi-IN"/>
        </w:rPr>
      </w:pPr>
    </w:p>
    <w:p w14:paraId="6A4445C5" w14:textId="77777777" w:rsidR="00450EB3" w:rsidRPr="00450EB3" w:rsidRDefault="00450EB3" w:rsidP="00B608B5">
      <w:pPr>
        <w:rPr>
          <w:rFonts w:eastAsia="MS Mincho"/>
          <w:lang w:eastAsia="ja-JP" w:bidi="hi-IN"/>
        </w:rPr>
      </w:pPr>
    </w:p>
    <w:p w14:paraId="7D6AE06B" w14:textId="77777777" w:rsidR="00176AAC" w:rsidRDefault="00176AAC" w:rsidP="00B608B5">
      <w:pPr>
        <w:rPr>
          <w:lang w:eastAsia="ja-JP" w:bidi="hi-IN"/>
        </w:rPr>
      </w:pPr>
    </w:p>
    <w:p w14:paraId="633C3674" w14:textId="77777777" w:rsidR="00176AAC" w:rsidRDefault="00176AAC" w:rsidP="00176AAC">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lastRenderedPageBreak/>
        <w:t>Appendix</w:t>
      </w:r>
    </w:p>
    <w:p w14:paraId="1801DBA1" w14:textId="77777777" w:rsidR="00176AAC" w:rsidRPr="003064AF" w:rsidRDefault="00176AAC" w:rsidP="00176AAC">
      <w:pPr>
        <w:jc w:val="center"/>
        <w:rPr>
          <w:sz w:val="22"/>
          <w:szCs w:val="22"/>
        </w:rPr>
      </w:pPr>
      <w:r w:rsidRPr="003064AF">
        <w:rPr>
          <w:sz w:val="22"/>
          <w:szCs w:val="22"/>
        </w:rPr>
        <w:t>Table 1.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2566"/>
        <w:gridCol w:w="5585"/>
      </w:tblGrid>
      <w:tr w:rsidR="00176AAC" w14:paraId="76F279F6" w14:textId="77777777" w:rsidTr="007A3DD7">
        <w:tc>
          <w:tcPr>
            <w:tcW w:w="4044" w:type="dxa"/>
            <w:gridSpan w:val="2"/>
            <w:shd w:val="clear" w:color="auto" w:fill="DEEAF6"/>
          </w:tcPr>
          <w:p w14:paraId="1A538103" w14:textId="77777777" w:rsidR="00176AAC" w:rsidRPr="0026389F" w:rsidRDefault="00176AAC" w:rsidP="0056550D">
            <w:pPr>
              <w:spacing w:after="0" w:line="280" w:lineRule="atLeast"/>
              <w:jc w:val="center"/>
              <w:rPr>
                <w:b/>
                <w:bCs/>
                <w:lang w:eastAsia="ja-JP" w:bidi="hi-IN"/>
              </w:rPr>
            </w:pPr>
            <w:r w:rsidRPr="0026389F">
              <w:rPr>
                <w:b/>
                <w:bCs/>
                <w:lang w:eastAsia="ja-JP" w:bidi="hi-IN"/>
              </w:rPr>
              <w:t>Parameter</w:t>
            </w:r>
          </w:p>
        </w:tc>
        <w:tc>
          <w:tcPr>
            <w:tcW w:w="5585" w:type="dxa"/>
            <w:shd w:val="clear" w:color="auto" w:fill="DEEAF6"/>
          </w:tcPr>
          <w:p w14:paraId="10891B8C" w14:textId="77777777" w:rsidR="00176AAC" w:rsidRPr="0026389F" w:rsidRDefault="00176AAC" w:rsidP="0056550D">
            <w:pPr>
              <w:spacing w:after="0" w:line="280" w:lineRule="atLeast"/>
              <w:jc w:val="center"/>
              <w:rPr>
                <w:b/>
                <w:bCs/>
                <w:lang w:eastAsia="ja-JP" w:bidi="hi-IN"/>
              </w:rPr>
            </w:pPr>
            <w:r w:rsidRPr="0026389F">
              <w:rPr>
                <w:b/>
                <w:bCs/>
                <w:lang w:eastAsia="ja-JP" w:bidi="hi-IN"/>
              </w:rPr>
              <w:t>Value</w:t>
            </w:r>
          </w:p>
        </w:tc>
      </w:tr>
      <w:tr w:rsidR="00176AAC" w14:paraId="5C4FA506" w14:textId="77777777" w:rsidTr="007A3DD7">
        <w:tc>
          <w:tcPr>
            <w:tcW w:w="4044" w:type="dxa"/>
            <w:gridSpan w:val="2"/>
            <w:shd w:val="clear" w:color="auto" w:fill="auto"/>
          </w:tcPr>
          <w:p w14:paraId="4F3DC3BC" w14:textId="77777777" w:rsidR="00176AAC" w:rsidRPr="0026389F" w:rsidRDefault="00176AAC" w:rsidP="0056550D">
            <w:pPr>
              <w:spacing w:after="0" w:line="280" w:lineRule="atLeast"/>
              <w:jc w:val="both"/>
              <w:rPr>
                <w:lang w:eastAsia="ja-JP" w:bidi="hi-IN"/>
              </w:rPr>
            </w:pPr>
            <w:r w:rsidRPr="0026389F">
              <w:rPr>
                <w:lang w:eastAsia="ja-JP" w:bidi="hi-IN"/>
              </w:rPr>
              <w:t>CBW/SCS</w:t>
            </w:r>
          </w:p>
        </w:tc>
        <w:tc>
          <w:tcPr>
            <w:tcW w:w="5585" w:type="dxa"/>
            <w:shd w:val="clear" w:color="auto" w:fill="auto"/>
          </w:tcPr>
          <w:p w14:paraId="0F8AD665" w14:textId="77777777" w:rsidR="00176AAC" w:rsidRPr="00E05DB7" w:rsidRDefault="00176AAC" w:rsidP="0056550D">
            <w:pPr>
              <w:spacing w:after="0" w:line="280" w:lineRule="atLeast"/>
              <w:jc w:val="center"/>
              <w:rPr>
                <w:lang w:eastAsia="ja-JP" w:bidi="hi-IN"/>
              </w:rPr>
            </w:pPr>
            <w:r w:rsidRPr="0026389F">
              <w:rPr>
                <w:lang w:eastAsia="ja-JP" w:bidi="hi-IN"/>
              </w:rPr>
              <w:t xml:space="preserve">10 MHz/15 kHz for FDD </w:t>
            </w:r>
          </w:p>
        </w:tc>
      </w:tr>
      <w:tr w:rsidR="00176AAC" w14:paraId="782C9C91" w14:textId="77777777" w:rsidTr="007A3DD7">
        <w:tc>
          <w:tcPr>
            <w:tcW w:w="4044" w:type="dxa"/>
            <w:gridSpan w:val="2"/>
            <w:shd w:val="clear" w:color="auto" w:fill="auto"/>
          </w:tcPr>
          <w:p w14:paraId="767ACA31" w14:textId="77777777" w:rsidR="00176AAC" w:rsidRPr="0026389F" w:rsidRDefault="00176AAC" w:rsidP="0056550D">
            <w:pPr>
              <w:spacing w:after="0" w:line="280" w:lineRule="atLeast"/>
              <w:jc w:val="both"/>
              <w:rPr>
                <w:lang w:eastAsia="ja-JP" w:bidi="hi-IN"/>
              </w:rPr>
            </w:pPr>
            <w:r w:rsidRPr="0026389F">
              <w:rPr>
                <w:lang w:eastAsia="ja-JP" w:bidi="hi-IN"/>
              </w:rPr>
              <w:t>Antenna configuration</w:t>
            </w:r>
            <w:r>
              <w:rPr>
                <w:lang w:eastAsia="ja-JP" w:bidi="hi-IN"/>
              </w:rPr>
              <w:t xml:space="preserve"> </w:t>
            </w:r>
          </w:p>
        </w:tc>
        <w:tc>
          <w:tcPr>
            <w:tcW w:w="5585" w:type="dxa"/>
            <w:shd w:val="clear" w:color="auto" w:fill="auto"/>
          </w:tcPr>
          <w:p w14:paraId="5FABB308" w14:textId="77777777" w:rsidR="00176AAC" w:rsidRPr="003064AF" w:rsidRDefault="00176AAC" w:rsidP="0056550D">
            <w:pPr>
              <w:spacing w:after="0" w:line="280" w:lineRule="atLeast"/>
              <w:jc w:val="center"/>
              <w:rPr>
                <w:rFonts w:eastAsiaTheme="minorEastAsia"/>
                <w:lang w:eastAsia="zh-CN"/>
              </w:rPr>
            </w:pPr>
            <w:r w:rsidRPr="003064AF">
              <w:rPr>
                <w:rFonts w:eastAsiaTheme="minorEastAsia"/>
                <w:lang w:eastAsia="zh-CN"/>
              </w:rPr>
              <w:t xml:space="preserve">2T2R and 2T4R ULA Low for case with rank1+1 </w:t>
            </w:r>
          </w:p>
          <w:p w14:paraId="59003636" w14:textId="20550F57" w:rsidR="00176AAC" w:rsidRPr="003064AF" w:rsidRDefault="00176AAC" w:rsidP="0056550D">
            <w:pPr>
              <w:spacing w:after="0" w:line="280" w:lineRule="atLeast"/>
              <w:jc w:val="center"/>
              <w:rPr>
                <w:lang w:eastAsia="ja-JP" w:bidi="hi-IN"/>
              </w:rPr>
            </w:pPr>
            <w:r w:rsidRPr="003064AF">
              <w:rPr>
                <w:rFonts w:eastAsiaTheme="minorEastAsia"/>
                <w:lang w:eastAsia="zh-CN"/>
              </w:rPr>
              <w:t xml:space="preserve">4T4R XPL </w:t>
            </w:r>
            <w:r w:rsidR="00161E77" w:rsidRPr="003064AF">
              <w:rPr>
                <w:rFonts w:eastAsiaTheme="minorEastAsia"/>
                <w:lang w:eastAsia="zh-CN"/>
              </w:rPr>
              <w:t>ULA Low</w:t>
            </w:r>
            <w:r w:rsidRPr="003064AF">
              <w:rPr>
                <w:rFonts w:eastAsiaTheme="minorEastAsia"/>
                <w:lang w:eastAsia="zh-CN"/>
              </w:rPr>
              <w:t xml:space="preserve"> for case with rank 2+2</w:t>
            </w:r>
          </w:p>
        </w:tc>
      </w:tr>
      <w:tr w:rsidR="00135AB0" w14:paraId="79BC243D" w14:textId="77777777" w:rsidTr="007A3DD7">
        <w:tc>
          <w:tcPr>
            <w:tcW w:w="4044" w:type="dxa"/>
            <w:gridSpan w:val="2"/>
            <w:shd w:val="clear" w:color="auto" w:fill="auto"/>
          </w:tcPr>
          <w:p w14:paraId="627F568B" w14:textId="77777777" w:rsidR="00135AB0" w:rsidRPr="0026389F" w:rsidRDefault="00135AB0" w:rsidP="00135AB0">
            <w:pPr>
              <w:spacing w:after="0" w:line="280" w:lineRule="atLeast"/>
              <w:jc w:val="both"/>
              <w:rPr>
                <w:lang w:eastAsia="ja-JP" w:bidi="hi-IN"/>
              </w:rPr>
            </w:pPr>
            <w:r w:rsidRPr="0026389F">
              <w:rPr>
                <w:lang w:eastAsia="ja-JP" w:bidi="hi-IN"/>
              </w:rPr>
              <w:t>Channel model</w:t>
            </w:r>
          </w:p>
        </w:tc>
        <w:tc>
          <w:tcPr>
            <w:tcW w:w="5585" w:type="dxa"/>
            <w:shd w:val="clear" w:color="auto" w:fill="auto"/>
          </w:tcPr>
          <w:p w14:paraId="4A27F3AE" w14:textId="22BC0673" w:rsidR="00135AB0" w:rsidRPr="003064AF" w:rsidRDefault="00135AB0" w:rsidP="00135AB0">
            <w:pPr>
              <w:spacing w:after="0" w:line="280" w:lineRule="atLeast"/>
              <w:jc w:val="center"/>
              <w:rPr>
                <w:lang w:eastAsia="ja-JP" w:bidi="hi-IN"/>
              </w:rPr>
            </w:pPr>
            <w:r w:rsidRPr="00542481">
              <w:rPr>
                <w:lang w:eastAsia="ja-JP" w:bidi="hi-IN"/>
              </w:rPr>
              <w:t xml:space="preserve">TDLA30-10 </w:t>
            </w:r>
            <w:r>
              <w:rPr>
                <w:lang w:eastAsia="ja-JP" w:bidi="hi-IN"/>
              </w:rPr>
              <w:t xml:space="preserve">(for rank 2+2) </w:t>
            </w:r>
            <w:r w:rsidRPr="00542481">
              <w:rPr>
                <w:lang w:eastAsia="ja-JP" w:bidi="hi-IN"/>
              </w:rPr>
              <w:t>and TDLC300-100</w:t>
            </w:r>
            <w:r>
              <w:rPr>
                <w:lang w:eastAsia="ja-JP" w:bidi="hi-IN"/>
              </w:rPr>
              <w:t xml:space="preserve"> (for rank 1+1)</w:t>
            </w:r>
          </w:p>
        </w:tc>
      </w:tr>
      <w:tr w:rsidR="00135AB0" w14:paraId="0A582CF2" w14:textId="77777777" w:rsidTr="007A3DD7">
        <w:tc>
          <w:tcPr>
            <w:tcW w:w="4044" w:type="dxa"/>
            <w:gridSpan w:val="2"/>
            <w:shd w:val="clear" w:color="auto" w:fill="auto"/>
          </w:tcPr>
          <w:p w14:paraId="41C723AF" w14:textId="77777777" w:rsidR="00135AB0" w:rsidRPr="007C2022" w:rsidRDefault="00135AB0" w:rsidP="00135AB0">
            <w:pPr>
              <w:spacing w:after="0" w:line="280" w:lineRule="atLeast"/>
              <w:jc w:val="both"/>
              <w:rPr>
                <w:rFonts w:eastAsiaTheme="minorEastAsia"/>
                <w:lang w:eastAsia="zh-TW" w:bidi="hi-IN"/>
              </w:rPr>
            </w:pPr>
            <w:r>
              <w:rPr>
                <w:lang w:eastAsia="ja-JP" w:bidi="hi-IN"/>
              </w:rPr>
              <w:t xml:space="preserve">Codebook </w:t>
            </w:r>
          </w:p>
        </w:tc>
        <w:tc>
          <w:tcPr>
            <w:tcW w:w="5585" w:type="dxa"/>
            <w:shd w:val="clear" w:color="auto" w:fill="auto"/>
          </w:tcPr>
          <w:p w14:paraId="0FB0BD3B" w14:textId="77777777" w:rsidR="00135AB0" w:rsidRPr="0026389F" w:rsidRDefault="00135AB0" w:rsidP="00135AB0">
            <w:pPr>
              <w:spacing w:after="0" w:line="280" w:lineRule="atLeast"/>
              <w:jc w:val="center"/>
              <w:rPr>
                <w:lang w:eastAsia="ja-JP" w:bidi="hi-IN"/>
              </w:rPr>
            </w:pPr>
            <w:r w:rsidRPr="007C2022">
              <w:rPr>
                <w:lang w:eastAsia="ja-JP" w:bidi="hi-IN"/>
              </w:rPr>
              <w:t>Type I SP codebook</w:t>
            </w:r>
          </w:p>
        </w:tc>
      </w:tr>
      <w:tr w:rsidR="00135AB0" w14:paraId="74C6244A" w14:textId="77777777" w:rsidTr="007A3DD7">
        <w:tc>
          <w:tcPr>
            <w:tcW w:w="4044" w:type="dxa"/>
            <w:gridSpan w:val="2"/>
            <w:shd w:val="clear" w:color="auto" w:fill="auto"/>
          </w:tcPr>
          <w:p w14:paraId="73C0EF57" w14:textId="77777777" w:rsidR="00135AB0" w:rsidRDefault="00135AB0" w:rsidP="00135AB0">
            <w:pPr>
              <w:spacing w:after="0" w:line="280" w:lineRule="atLeast"/>
              <w:jc w:val="both"/>
              <w:rPr>
                <w:lang w:eastAsia="ja-JP" w:bidi="hi-IN"/>
              </w:rPr>
            </w:pPr>
            <w:r w:rsidRPr="00076EB8">
              <w:rPr>
                <w:lang w:eastAsia="ja-JP" w:bidi="hi-IN"/>
              </w:rPr>
              <w:t xml:space="preserve">Precoder selection for </w:t>
            </w:r>
            <w:r w:rsidRPr="00343268">
              <w:rPr>
                <w:rFonts w:hint="eastAsia"/>
                <w:lang w:eastAsia="ja-JP" w:bidi="hi-IN"/>
              </w:rPr>
              <w:t>ta</w:t>
            </w:r>
            <w:r w:rsidRPr="00343268">
              <w:rPr>
                <w:lang w:eastAsia="ja-JP" w:bidi="hi-IN"/>
              </w:rPr>
              <w:t xml:space="preserve">rget </w:t>
            </w:r>
            <w:r>
              <w:rPr>
                <w:lang w:eastAsia="ja-JP" w:bidi="hi-IN"/>
              </w:rPr>
              <w:t>UE</w:t>
            </w:r>
          </w:p>
        </w:tc>
        <w:tc>
          <w:tcPr>
            <w:tcW w:w="5585" w:type="dxa"/>
            <w:shd w:val="clear" w:color="auto" w:fill="auto"/>
          </w:tcPr>
          <w:p w14:paraId="4BAADBFC" w14:textId="77777777" w:rsidR="00135AB0" w:rsidRPr="007C2022" w:rsidRDefault="00135AB0" w:rsidP="00135AB0">
            <w:pPr>
              <w:spacing w:after="0" w:line="280" w:lineRule="atLeast"/>
              <w:jc w:val="center"/>
              <w:rPr>
                <w:lang w:eastAsia="ja-JP" w:bidi="hi-IN"/>
              </w:rPr>
            </w:pPr>
            <w:r w:rsidRPr="00343268">
              <w:rPr>
                <w:lang w:eastAsia="ja-JP" w:bidi="hi-IN"/>
              </w:rPr>
              <w:t xml:space="preserve">Random </w:t>
            </w:r>
          </w:p>
        </w:tc>
      </w:tr>
      <w:tr w:rsidR="00135AB0" w14:paraId="488F3853" w14:textId="77777777" w:rsidTr="007A3DD7">
        <w:tc>
          <w:tcPr>
            <w:tcW w:w="4044" w:type="dxa"/>
            <w:gridSpan w:val="2"/>
            <w:shd w:val="clear" w:color="auto" w:fill="auto"/>
          </w:tcPr>
          <w:p w14:paraId="706B319A" w14:textId="77777777" w:rsidR="00135AB0" w:rsidRDefault="00135AB0" w:rsidP="00135AB0">
            <w:pPr>
              <w:spacing w:after="0" w:line="280" w:lineRule="atLeast"/>
              <w:jc w:val="both"/>
              <w:rPr>
                <w:lang w:eastAsia="ja-JP" w:bidi="hi-IN"/>
              </w:rPr>
            </w:pPr>
            <w:r w:rsidRPr="00076EB8">
              <w:rPr>
                <w:lang w:eastAsia="ja-JP" w:bidi="hi-IN"/>
              </w:rPr>
              <w:t xml:space="preserve">Precoder selection for interference </w:t>
            </w:r>
            <w:r>
              <w:rPr>
                <w:lang w:eastAsia="ja-JP" w:bidi="hi-IN"/>
              </w:rPr>
              <w:t>co-scheduled UE</w:t>
            </w:r>
          </w:p>
        </w:tc>
        <w:tc>
          <w:tcPr>
            <w:tcW w:w="5585" w:type="dxa"/>
            <w:shd w:val="clear" w:color="auto" w:fill="auto"/>
          </w:tcPr>
          <w:p w14:paraId="5B5AD190" w14:textId="77777777" w:rsidR="00135AB0" w:rsidRDefault="00135AB0" w:rsidP="00135AB0">
            <w:pPr>
              <w:pStyle w:val="a7"/>
              <w:numPr>
                <w:ilvl w:val="0"/>
                <w:numId w:val="17"/>
              </w:numPr>
              <w:spacing w:after="0" w:line="280" w:lineRule="atLeast"/>
              <w:ind w:leftChars="0"/>
              <w:rPr>
                <w:lang w:eastAsia="ja-JP" w:bidi="hi-IN"/>
              </w:rPr>
            </w:pPr>
            <w:r>
              <w:rPr>
                <w:lang w:eastAsia="ja-JP" w:bidi="hi-IN"/>
              </w:rPr>
              <w:t>Select the PMI matrix from the codebook of Co-scheduled UE to ensure it and PMI matrix of target UE are orthogonal</w:t>
            </w:r>
          </w:p>
          <w:p w14:paraId="46265B74" w14:textId="77777777" w:rsidR="00135AB0" w:rsidRPr="005C61BF" w:rsidRDefault="00135AB0" w:rsidP="00135AB0">
            <w:pPr>
              <w:pStyle w:val="a7"/>
              <w:numPr>
                <w:ilvl w:val="0"/>
                <w:numId w:val="17"/>
              </w:numPr>
              <w:spacing w:after="0" w:line="280" w:lineRule="atLeast"/>
              <w:ind w:leftChars="0"/>
              <w:rPr>
                <w:lang w:eastAsia="ja-JP" w:bidi="hi-IN"/>
              </w:rPr>
            </w:pPr>
            <w:r>
              <w:rPr>
                <w:lang w:eastAsia="ja-JP" w:bidi="hi-IN"/>
              </w:rPr>
              <w:t>Select the PMI matrix randomly from the codebook of Co-scheduled UE to ensure it is not equal to PMI matrix of target UE</w:t>
            </w:r>
          </w:p>
        </w:tc>
      </w:tr>
      <w:tr w:rsidR="00135AB0" w14:paraId="0F34C804" w14:textId="77777777" w:rsidTr="007A3DD7">
        <w:tc>
          <w:tcPr>
            <w:tcW w:w="4044" w:type="dxa"/>
            <w:gridSpan w:val="2"/>
            <w:shd w:val="clear" w:color="auto" w:fill="auto"/>
          </w:tcPr>
          <w:p w14:paraId="3970910F" w14:textId="77777777" w:rsidR="00135AB0" w:rsidRDefault="00135AB0" w:rsidP="00135AB0">
            <w:pPr>
              <w:spacing w:after="0" w:line="280" w:lineRule="atLeast"/>
              <w:jc w:val="both"/>
              <w:rPr>
                <w:lang w:eastAsia="ja-JP" w:bidi="hi-IN"/>
              </w:rPr>
            </w:pPr>
            <w:r w:rsidRPr="00810590">
              <w:rPr>
                <w:lang w:eastAsia="ja-JP" w:bidi="hi-IN"/>
              </w:rPr>
              <w:t>Precoding granularity</w:t>
            </w:r>
          </w:p>
        </w:tc>
        <w:tc>
          <w:tcPr>
            <w:tcW w:w="5585" w:type="dxa"/>
            <w:shd w:val="clear" w:color="auto" w:fill="auto"/>
          </w:tcPr>
          <w:p w14:paraId="2E79BC2D" w14:textId="77777777" w:rsidR="00135AB0" w:rsidRPr="007C2022" w:rsidRDefault="00135AB0" w:rsidP="00135AB0">
            <w:pPr>
              <w:spacing w:after="0" w:line="280" w:lineRule="atLeast"/>
              <w:jc w:val="center"/>
              <w:rPr>
                <w:lang w:eastAsia="ja-JP" w:bidi="hi-IN"/>
              </w:rPr>
            </w:pPr>
            <w:r w:rsidRPr="00810590">
              <w:rPr>
                <w:lang w:eastAsia="ja-JP" w:bidi="hi-IN"/>
              </w:rPr>
              <w:t>2 PRBs</w:t>
            </w:r>
          </w:p>
        </w:tc>
      </w:tr>
      <w:tr w:rsidR="00135AB0" w14:paraId="6FF5645F" w14:textId="77777777" w:rsidTr="007A3DD7">
        <w:tc>
          <w:tcPr>
            <w:tcW w:w="4044" w:type="dxa"/>
            <w:gridSpan w:val="2"/>
            <w:shd w:val="clear" w:color="auto" w:fill="auto"/>
          </w:tcPr>
          <w:p w14:paraId="76EA07BC" w14:textId="77777777" w:rsidR="00135AB0" w:rsidRPr="00810590" w:rsidRDefault="00135AB0" w:rsidP="00135AB0">
            <w:pPr>
              <w:spacing w:after="0" w:line="280" w:lineRule="atLeast"/>
              <w:jc w:val="both"/>
              <w:rPr>
                <w:lang w:eastAsia="ja-JP" w:bidi="hi-IN"/>
              </w:rPr>
            </w:pPr>
            <w:r w:rsidRPr="00810590">
              <w:rPr>
                <w:lang w:eastAsia="ja-JP" w:bidi="hi-IN"/>
              </w:rPr>
              <w:t>PRB bundling size</w:t>
            </w:r>
          </w:p>
        </w:tc>
        <w:tc>
          <w:tcPr>
            <w:tcW w:w="5585" w:type="dxa"/>
            <w:shd w:val="clear" w:color="auto" w:fill="auto"/>
          </w:tcPr>
          <w:p w14:paraId="0B379FAD" w14:textId="77777777" w:rsidR="00135AB0" w:rsidRPr="00810590" w:rsidRDefault="00135AB0" w:rsidP="00135AB0">
            <w:pPr>
              <w:spacing w:after="0" w:line="280" w:lineRule="atLeast"/>
              <w:jc w:val="center"/>
              <w:rPr>
                <w:lang w:eastAsia="ja-JP" w:bidi="hi-IN"/>
              </w:rPr>
            </w:pPr>
            <w:r w:rsidRPr="00810590">
              <w:rPr>
                <w:lang w:eastAsia="ja-JP" w:bidi="hi-IN"/>
              </w:rPr>
              <w:t>2 PRBs</w:t>
            </w:r>
          </w:p>
        </w:tc>
      </w:tr>
      <w:tr w:rsidR="00135AB0" w14:paraId="7B4C919F" w14:textId="77777777" w:rsidTr="007A3DD7">
        <w:tc>
          <w:tcPr>
            <w:tcW w:w="4044" w:type="dxa"/>
            <w:gridSpan w:val="2"/>
            <w:shd w:val="clear" w:color="auto" w:fill="auto"/>
          </w:tcPr>
          <w:p w14:paraId="34187704" w14:textId="77777777" w:rsidR="00135AB0" w:rsidRPr="00810590" w:rsidRDefault="00135AB0" w:rsidP="00135AB0">
            <w:pPr>
              <w:spacing w:after="0" w:line="280" w:lineRule="atLeast"/>
              <w:jc w:val="both"/>
              <w:rPr>
                <w:lang w:eastAsia="ja-JP" w:bidi="hi-IN"/>
              </w:rPr>
            </w:pPr>
            <w:r>
              <w:rPr>
                <w:lang w:eastAsia="ja-JP" w:bidi="hi-IN"/>
              </w:rPr>
              <w:t>Scrambling ID for target UE and co-scheduled UE</w:t>
            </w:r>
          </w:p>
        </w:tc>
        <w:tc>
          <w:tcPr>
            <w:tcW w:w="5585" w:type="dxa"/>
            <w:shd w:val="clear" w:color="auto" w:fill="auto"/>
          </w:tcPr>
          <w:p w14:paraId="299A9A83" w14:textId="77777777" w:rsidR="00135AB0" w:rsidRDefault="00135AB0" w:rsidP="00135AB0">
            <w:pPr>
              <w:spacing w:after="0" w:line="280" w:lineRule="atLeast"/>
              <w:jc w:val="center"/>
              <w:rPr>
                <w:lang w:eastAsia="ja-JP" w:bidi="hi-IN"/>
              </w:rPr>
            </w:pPr>
            <w:r>
              <w:rPr>
                <w:lang w:eastAsia="ja-JP" w:bidi="hi-IN"/>
              </w:rPr>
              <w:t>Option1: same</w:t>
            </w:r>
          </w:p>
          <w:p w14:paraId="2B266710" w14:textId="77777777" w:rsidR="00135AB0" w:rsidRPr="00810590" w:rsidRDefault="00135AB0" w:rsidP="00135AB0">
            <w:pPr>
              <w:spacing w:after="0" w:line="280" w:lineRule="atLeast"/>
              <w:jc w:val="center"/>
              <w:rPr>
                <w:lang w:eastAsia="ja-JP" w:bidi="hi-IN"/>
              </w:rPr>
            </w:pPr>
            <w:r>
              <w:rPr>
                <w:lang w:eastAsia="ja-JP" w:bidi="hi-IN"/>
              </w:rPr>
              <w:t>Option2: different</w:t>
            </w:r>
          </w:p>
        </w:tc>
      </w:tr>
      <w:tr w:rsidR="00135AB0" w14:paraId="4A88BA32" w14:textId="77777777" w:rsidTr="007A3DD7">
        <w:tc>
          <w:tcPr>
            <w:tcW w:w="4044" w:type="dxa"/>
            <w:gridSpan w:val="2"/>
            <w:shd w:val="clear" w:color="auto" w:fill="auto"/>
          </w:tcPr>
          <w:p w14:paraId="437B8589" w14:textId="77777777" w:rsidR="00135AB0" w:rsidRDefault="00135AB0" w:rsidP="00135AB0">
            <w:pPr>
              <w:spacing w:after="0" w:line="280" w:lineRule="atLeast"/>
              <w:jc w:val="both"/>
              <w:rPr>
                <w:lang w:eastAsia="ja-JP" w:bidi="hi-IN"/>
              </w:rPr>
            </w:pPr>
            <w:r>
              <w:rPr>
                <w:lang w:eastAsia="ja-JP" w:bidi="hi-IN"/>
              </w:rPr>
              <w:t>Rank and DMRS ports</w:t>
            </w:r>
          </w:p>
        </w:tc>
        <w:tc>
          <w:tcPr>
            <w:tcW w:w="5585" w:type="dxa"/>
            <w:shd w:val="clear" w:color="auto" w:fill="auto"/>
          </w:tcPr>
          <w:p w14:paraId="74BEAD83" w14:textId="77777777" w:rsidR="00135AB0" w:rsidRDefault="00135AB0" w:rsidP="00135AB0">
            <w:pPr>
              <w:pStyle w:val="a7"/>
              <w:numPr>
                <w:ilvl w:val="0"/>
                <w:numId w:val="18"/>
              </w:numPr>
              <w:spacing w:after="0" w:line="280" w:lineRule="atLeast"/>
              <w:ind w:leftChars="0"/>
              <w:rPr>
                <w:lang w:eastAsia="ja-JP" w:bidi="hi-IN"/>
              </w:rPr>
            </w:pPr>
            <w:r>
              <w:rPr>
                <w:lang w:eastAsia="ja-JP" w:bidi="hi-IN"/>
              </w:rPr>
              <w:t>[1+1]</w:t>
            </w:r>
            <w:r w:rsidRPr="00C04182">
              <w:rPr>
                <w:lang w:eastAsia="ja-JP" w:bidi="hi-IN"/>
              </w:rPr>
              <w:t>:</w:t>
            </w:r>
            <w:r>
              <w:rPr>
                <w:lang w:eastAsia="ja-JP" w:bidi="hi-IN"/>
              </w:rPr>
              <w:t xml:space="preserve"> </w:t>
            </w:r>
            <w:r w:rsidRPr="00C04182">
              <w:rPr>
                <w:lang w:eastAsia="ja-JP" w:bidi="hi-IN"/>
              </w:rPr>
              <w:t>DMRS port 0 for target UE, DMRS port 1 for the interference UE, i.e., same CDM group</w:t>
            </w:r>
          </w:p>
          <w:p w14:paraId="52136523" w14:textId="77777777" w:rsidR="00135AB0" w:rsidRPr="00C04182" w:rsidRDefault="00135AB0" w:rsidP="00135AB0">
            <w:pPr>
              <w:spacing w:after="0" w:line="280" w:lineRule="atLeast"/>
              <w:jc w:val="center"/>
              <w:rPr>
                <w:lang w:eastAsia="ja-JP" w:bidi="hi-IN"/>
              </w:rPr>
            </w:pPr>
          </w:p>
          <w:p w14:paraId="4D1BD4F1" w14:textId="77777777" w:rsidR="00135AB0" w:rsidRDefault="00135AB0" w:rsidP="00135AB0">
            <w:pPr>
              <w:pStyle w:val="a7"/>
              <w:numPr>
                <w:ilvl w:val="0"/>
                <w:numId w:val="18"/>
              </w:numPr>
              <w:spacing w:after="0" w:line="280" w:lineRule="atLeast"/>
              <w:ind w:leftChars="0"/>
              <w:rPr>
                <w:lang w:eastAsia="ja-JP" w:bidi="hi-IN"/>
              </w:rPr>
            </w:pPr>
            <w:r>
              <w:rPr>
                <w:lang w:eastAsia="ja-JP" w:bidi="hi-IN"/>
              </w:rPr>
              <w:t>[1+1]</w:t>
            </w:r>
            <w:r w:rsidRPr="00C04182">
              <w:rPr>
                <w:lang w:eastAsia="ja-JP" w:bidi="hi-IN"/>
              </w:rPr>
              <w:t xml:space="preserve">: DMRS port 0 for target UE, DMRS port 2 for the interference UE, i.e., different CDM groups </w:t>
            </w:r>
          </w:p>
          <w:p w14:paraId="3FC50A9A" w14:textId="77777777" w:rsidR="00135AB0" w:rsidRDefault="00135AB0" w:rsidP="00135AB0">
            <w:pPr>
              <w:spacing w:after="0" w:line="280" w:lineRule="atLeast"/>
              <w:rPr>
                <w:lang w:eastAsia="ja-JP" w:bidi="hi-IN"/>
              </w:rPr>
            </w:pPr>
          </w:p>
          <w:p w14:paraId="053482C0" w14:textId="23C7F90A" w:rsidR="00135AB0" w:rsidRDefault="00135AB0" w:rsidP="00135AB0">
            <w:pPr>
              <w:pStyle w:val="a7"/>
              <w:numPr>
                <w:ilvl w:val="0"/>
                <w:numId w:val="18"/>
              </w:numPr>
              <w:spacing w:after="0" w:line="280" w:lineRule="atLeast"/>
              <w:ind w:leftChars="0"/>
              <w:rPr>
                <w:lang w:eastAsia="ja-JP" w:bidi="hi-IN"/>
              </w:rPr>
            </w:pPr>
            <w:r>
              <w:rPr>
                <w:lang w:eastAsia="ja-JP" w:bidi="hi-IN"/>
              </w:rPr>
              <w:t xml:space="preserve">[2+2] </w:t>
            </w:r>
            <w:r w:rsidRPr="00C04182">
              <w:rPr>
                <w:lang w:eastAsia="ja-JP" w:bidi="hi-IN"/>
              </w:rPr>
              <w:t>: DMRS port 0 (and 1) for target UE, port 2 (and 3) for the interference UE, i.e., use different CDM groups for the target and interference UEs</w:t>
            </w:r>
          </w:p>
        </w:tc>
      </w:tr>
      <w:tr w:rsidR="00135AB0" w14:paraId="56BEF41B" w14:textId="77777777" w:rsidTr="007A3DD7">
        <w:tc>
          <w:tcPr>
            <w:tcW w:w="4044" w:type="dxa"/>
            <w:gridSpan w:val="2"/>
            <w:shd w:val="clear" w:color="auto" w:fill="auto"/>
          </w:tcPr>
          <w:p w14:paraId="7A5BDDB6" w14:textId="77777777" w:rsidR="00135AB0" w:rsidRDefault="00135AB0" w:rsidP="00135AB0">
            <w:pPr>
              <w:spacing w:after="0" w:line="280" w:lineRule="atLeast"/>
              <w:jc w:val="both"/>
              <w:rPr>
                <w:lang w:eastAsia="ja-JP" w:bidi="hi-IN"/>
              </w:rPr>
            </w:pPr>
            <w:r w:rsidRPr="00E07240">
              <w:rPr>
                <w:lang w:eastAsia="ja-JP" w:bidi="hi-IN"/>
              </w:rPr>
              <w:t>Number of CDM groups without data configuration for case with rank 1+1 if same CDM group</w:t>
            </w:r>
          </w:p>
        </w:tc>
        <w:tc>
          <w:tcPr>
            <w:tcW w:w="5585" w:type="dxa"/>
            <w:shd w:val="clear" w:color="auto" w:fill="auto"/>
          </w:tcPr>
          <w:p w14:paraId="3A652EBE" w14:textId="018699D4" w:rsidR="00135AB0" w:rsidRPr="00883350" w:rsidRDefault="00135AB0" w:rsidP="00792C0B">
            <w:pPr>
              <w:pStyle w:val="a7"/>
              <w:spacing w:after="0" w:line="280" w:lineRule="atLeast"/>
              <w:ind w:leftChars="0" w:left="720"/>
              <w:rPr>
                <w:lang w:eastAsia="ja-JP" w:bidi="hi-IN"/>
              </w:rPr>
            </w:pPr>
            <w:r>
              <w:rPr>
                <w:lang w:eastAsia="ja-JP" w:bidi="hi-IN"/>
              </w:rPr>
              <w:t>1 for target UE and co-scheduled UE</w:t>
            </w:r>
          </w:p>
        </w:tc>
      </w:tr>
      <w:tr w:rsidR="00135AB0" w14:paraId="64F26CE9" w14:textId="77777777" w:rsidTr="007A3DD7">
        <w:trPr>
          <w:trHeight w:val="353"/>
        </w:trPr>
        <w:tc>
          <w:tcPr>
            <w:tcW w:w="1478" w:type="dxa"/>
            <w:vMerge w:val="restart"/>
            <w:shd w:val="clear" w:color="auto" w:fill="auto"/>
            <w:vAlign w:val="center"/>
          </w:tcPr>
          <w:p w14:paraId="76A79BC7" w14:textId="77777777" w:rsidR="00135AB0" w:rsidRDefault="00135AB0" w:rsidP="00135AB0">
            <w:pPr>
              <w:spacing w:after="0" w:line="280" w:lineRule="atLeast"/>
              <w:jc w:val="center"/>
              <w:rPr>
                <w:lang w:eastAsia="ja-JP" w:bidi="hi-IN"/>
              </w:rPr>
            </w:pPr>
            <w:r>
              <w:rPr>
                <w:lang w:eastAsia="ja-JP" w:bidi="hi-IN"/>
              </w:rPr>
              <w:t xml:space="preserve">Target </w:t>
            </w:r>
            <w:r w:rsidRPr="00FD28E0">
              <w:rPr>
                <w:lang w:eastAsia="ja-JP" w:bidi="hi-IN"/>
              </w:rPr>
              <w:t>NR PDSCH parameters</w:t>
            </w:r>
          </w:p>
        </w:tc>
        <w:tc>
          <w:tcPr>
            <w:tcW w:w="2566" w:type="dxa"/>
            <w:shd w:val="clear" w:color="auto" w:fill="auto"/>
            <w:vAlign w:val="center"/>
          </w:tcPr>
          <w:p w14:paraId="171017AF" w14:textId="77777777" w:rsidR="00135AB0" w:rsidRPr="0026389F" w:rsidRDefault="00135AB0" w:rsidP="00135AB0">
            <w:pPr>
              <w:spacing w:after="0" w:line="280" w:lineRule="atLeast"/>
              <w:jc w:val="both"/>
              <w:rPr>
                <w:lang w:eastAsia="ja-JP" w:bidi="hi-IN"/>
              </w:rPr>
            </w:pPr>
            <w:r w:rsidRPr="0026389F">
              <w:rPr>
                <w:lang w:eastAsia="ja-JP" w:bidi="hi-IN"/>
              </w:rPr>
              <w:t>Mapping type</w:t>
            </w:r>
          </w:p>
        </w:tc>
        <w:tc>
          <w:tcPr>
            <w:tcW w:w="5585" w:type="dxa"/>
            <w:shd w:val="clear" w:color="auto" w:fill="auto"/>
            <w:vAlign w:val="center"/>
          </w:tcPr>
          <w:p w14:paraId="5F6947C0" w14:textId="77777777" w:rsidR="00135AB0" w:rsidRPr="0026389F" w:rsidRDefault="00135AB0" w:rsidP="00135AB0">
            <w:pPr>
              <w:spacing w:after="0" w:line="280" w:lineRule="atLeast"/>
              <w:jc w:val="center"/>
              <w:rPr>
                <w:lang w:eastAsia="ja-JP" w:bidi="hi-IN"/>
              </w:rPr>
            </w:pPr>
            <w:r w:rsidRPr="0026389F">
              <w:rPr>
                <w:lang w:eastAsia="ja-JP" w:bidi="hi-IN"/>
              </w:rPr>
              <w:t>Type A</w:t>
            </w:r>
          </w:p>
        </w:tc>
      </w:tr>
      <w:tr w:rsidR="00135AB0" w14:paraId="26FA296A" w14:textId="77777777" w:rsidTr="007A3DD7">
        <w:trPr>
          <w:trHeight w:val="353"/>
        </w:trPr>
        <w:tc>
          <w:tcPr>
            <w:tcW w:w="1478" w:type="dxa"/>
            <w:vMerge/>
            <w:shd w:val="clear" w:color="auto" w:fill="auto"/>
            <w:vAlign w:val="center"/>
          </w:tcPr>
          <w:p w14:paraId="43491085" w14:textId="77777777" w:rsidR="00135AB0" w:rsidRPr="0026389F" w:rsidRDefault="00135AB0" w:rsidP="00135AB0">
            <w:pPr>
              <w:spacing w:after="0" w:line="280" w:lineRule="atLeast"/>
              <w:jc w:val="center"/>
              <w:rPr>
                <w:lang w:eastAsia="ja-JP" w:bidi="hi-IN"/>
              </w:rPr>
            </w:pPr>
          </w:p>
        </w:tc>
        <w:tc>
          <w:tcPr>
            <w:tcW w:w="2566" w:type="dxa"/>
            <w:shd w:val="clear" w:color="auto" w:fill="auto"/>
            <w:vAlign w:val="center"/>
          </w:tcPr>
          <w:p w14:paraId="650B8B0B" w14:textId="77777777" w:rsidR="00135AB0" w:rsidRPr="0026389F" w:rsidRDefault="00135AB0" w:rsidP="00135AB0">
            <w:pPr>
              <w:spacing w:after="0" w:line="280" w:lineRule="atLeast"/>
              <w:jc w:val="both"/>
              <w:rPr>
                <w:lang w:eastAsia="ja-JP" w:bidi="hi-IN"/>
              </w:rPr>
            </w:pPr>
            <w:r w:rsidRPr="00CB3ADC">
              <w:rPr>
                <w:lang w:eastAsia="ja-JP" w:bidi="hi-IN"/>
              </w:rPr>
              <w:t>Number of front-loaded DMRS</w:t>
            </w:r>
          </w:p>
        </w:tc>
        <w:tc>
          <w:tcPr>
            <w:tcW w:w="5585" w:type="dxa"/>
            <w:shd w:val="clear" w:color="auto" w:fill="auto"/>
            <w:vAlign w:val="center"/>
          </w:tcPr>
          <w:p w14:paraId="06E1FED7" w14:textId="77777777" w:rsidR="00135AB0" w:rsidRPr="0026389F" w:rsidRDefault="00135AB0" w:rsidP="00135AB0">
            <w:pPr>
              <w:spacing w:after="0" w:line="280" w:lineRule="atLeast"/>
              <w:jc w:val="center"/>
              <w:rPr>
                <w:lang w:eastAsia="ja-JP" w:bidi="hi-IN"/>
              </w:rPr>
            </w:pPr>
            <w:r>
              <w:rPr>
                <w:lang w:eastAsia="ja-JP" w:bidi="hi-IN"/>
              </w:rPr>
              <w:t>1</w:t>
            </w:r>
          </w:p>
        </w:tc>
      </w:tr>
      <w:tr w:rsidR="00135AB0" w14:paraId="3F2E091F" w14:textId="77777777" w:rsidTr="007A3DD7">
        <w:trPr>
          <w:trHeight w:val="353"/>
        </w:trPr>
        <w:tc>
          <w:tcPr>
            <w:tcW w:w="1478" w:type="dxa"/>
            <w:vMerge/>
            <w:shd w:val="clear" w:color="auto" w:fill="auto"/>
            <w:vAlign w:val="center"/>
          </w:tcPr>
          <w:p w14:paraId="6613A0E5" w14:textId="77777777" w:rsidR="00135AB0" w:rsidRPr="0026389F" w:rsidRDefault="00135AB0" w:rsidP="00135AB0">
            <w:pPr>
              <w:spacing w:after="0" w:line="280" w:lineRule="atLeast"/>
              <w:jc w:val="center"/>
              <w:rPr>
                <w:lang w:eastAsia="ja-JP" w:bidi="hi-IN"/>
              </w:rPr>
            </w:pPr>
          </w:p>
        </w:tc>
        <w:tc>
          <w:tcPr>
            <w:tcW w:w="2566" w:type="dxa"/>
            <w:shd w:val="clear" w:color="auto" w:fill="auto"/>
            <w:vAlign w:val="center"/>
          </w:tcPr>
          <w:p w14:paraId="1A1065C8" w14:textId="77777777" w:rsidR="00135AB0" w:rsidRPr="0026389F" w:rsidRDefault="00135AB0" w:rsidP="00135AB0">
            <w:pPr>
              <w:spacing w:after="0" w:line="280" w:lineRule="atLeast"/>
              <w:jc w:val="both"/>
              <w:rPr>
                <w:lang w:eastAsia="ja-JP" w:bidi="hi-IN"/>
              </w:rPr>
            </w:pPr>
            <w:r w:rsidRPr="0026389F">
              <w:rPr>
                <w:lang w:eastAsia="ja-JP" w:bidi="hi-IN"/>
              </w:rPr>
              <w:t>Number of additional DMRS</w:t>
            </w:r>
          </w:p>
        </w:tc>
        <w:tc>
          <w:tcPr>
            <w:tcW w:w="5585" w:type="dxa"/>
            <w:shd w:val="clear" w:color="auto" w:fill="auto"/>
            <w:vAlign w:val="center"/>
          </w:tcPr>
          <w:p w14:paraId="021D756A" w14:textId="77777777" w:rsidR="00135AB0" w:rsidRPr="0026389F" w:rsidRDefault="00135AB0" w:rsidP="00135AB0">
            <w:pPr>
              <w:spacing w:after="0" w:line="280" w:lineRule="atLeast"/>
              <w:jc w:val="center"/>
              <w:rPr>
                <w:lang w:eastAsia="ja-JP" w:bidi="hi-IN"/>
              </w:rPr>
            </w:pPr>
            <w:r w:rsidRPr="0026389F">
              <w:rPr>
                <w:lang w:eastAsia="ja-JP" w:bidi="hi-IN"/>
              </w:rPr>
              <w:t>1</w:t>
            </w:r>
          </w:p>
        </w:tc>
      </w:tr>
      <w:tr w:rsidR="00135AB0" w14:paraId="71CE20EE" w14:textId="77777777" w:rsidTr="007A3DD7">
        <w:trPr>
          <w:trHeight w:val="271"/>
        </w:trPr>
        <w:tc>
          <w:tcPr>
            <w:tcW w:w="1478" w:type="dxa"/>
            <w:vMerge/>
            <w:shd w:val="clear" w:color="auto" w:fill="auto"/>
          </w:tcPr>
          <w:p w14:paraId="6420CB25" w14:textId="77777777" w:rsidR="00135AB0" w:rsidRDefault="00135AB0" w:rsidP="00135AB0">
            <w:pPr>
              <w:spacing w:after="0" w:line="280" w:lineRule="atLeast"/>
              <w:jc w:val="both"/>
              <w:rPr>
                <w:lang w:eastAsia="ja-JP" w:bidi="hi-IN"/>
              </w:rPr>
            </w:pPr>
          </w:p>
        </w:tc>
        <w:tc>
          <w:tcPr>
            <w:tcW w:w="2566" w:type="dxa"/>
            <w:shd w:val="clear" w:color="auto" w:fill="auto"/>
            <w:vAlign w:val="center"/>
          </w:tcPr>
          <w:p w14:paraId="591E35F6" w14:textId="518EC8BB" w:rsidR="00135AB0" w:rsidRPr="00FD28E0" w:rsidRDefault="00135AB0" w:rsidP="00135AB0">
            <w:pPr>
              <w:spacing w:after="0" w:line="280" w:lineRule="atLeast"/>
              <w:rPr>
                <w:lang w:val="en-US" w:eastAsia="ja-JP" w:bidi="hi-IN"/>
              </w:rPr>
            </w:pPr>
            <w:r>
              <w:rPr>
                <w:lang w:val="en-US" w:eastAsia="ja-JP" w:bidi="hi-IN"/>
              </w:rPr>
              <w:t xml:space="preserve">MCS </w:t>
            </w:r>
          </w:p>
        </w:tc>
        <w:tc>
          <w:tcPr>
            <w:tcW w:w="5585" w:type="dxa"/>
            <w:shd w:val="clear" w:color="auto" w:fill="auto"/>
            <w:vAlign w:val="center"/>
          </w:tcPr>
          <w:p w14:paraId="31E9CF9A" w14:textId="3E9FE70B" w:rsidR="00135AB0" w:rsidRPr="00FD28E0" w:rsidRDefault="00135AB0" w:rsidP="00135AB0">
            <w:pPr>
              <w:spacing w:after="0" w:line="280" w:lineRule="atLeast"/>
              <w:jc w:val="center"/>
              <w:rPr>
                <w:lang w:val="en-US" w:eastAsia="ja-JP" w:bidi="hi-IN"/>
              </w:rPr>
            </w:pPr>
            <w:r w:rsidRPr="00542481">
              <w:rPr>
                <w:lang w:val="en-US" w:eastAsia="ja-JP" w:bidi="hi-IN"/>
              </w:rPr>
              <w:t>16QAM</w:t>
            </w:r>
            <w:r>
              <w:rPr>
                <w:lang w:val="en-US" w:eastAsia="ja-JP" w:bidi="hi-IN"/>
              </w:rPr>
              <w:t xml:space="preserve"> (MCS 13)</w:t>
            </w:r>
          </w:p>
        </w:tc>
      </w:tr>
      <w:tr w:rsidR="00135AB0" w14:paraId="5BAFA088" w14:textId="77777777" w:rsidTr="007A3DD7">
        <w:trPr>
          <w:trHeight w:val="204"/>
        </w:trPr>
        <w:tc>
          <w:tcPr>
            <w:tcW w:w="1478" w:type="dxa"/>
            <w:vMerge/>
            <w:shd w:val="clear" w:color="auto" w:fill="auto"/>
          </w:tcPr>
          <w:p w14:paraId="0BD25070" w14:textId="77777777" w:rsidR="00135AB0" w:rsidRDefault="00135AB0" w:rsidP="00135AB0">
            <w:pPr>
              <w:spacing w:after="0" w:line="280" w:lineRule="atLeast"/>
              <w:jc w:val="both"/>
              <w:rPr>
                <w:lang w:eastAsia="ja-JP" w:bidi="hi-IN"/>
              </w:rPr>
            </w:pPr>
          </w:p>
        </w:tc>
        <w:tc>
          <w:tcPr>
            <w:tcW w:w="2566" w:type="dxa"/>
            <w:shd w:val="clear" w:color="auto" w:fill="auto"/>
            <w:vAlign w:val="center"/>
          </w:tcPr>
          <w:p w14:paraId="1E648379" w14:textId="77777777" w:rsidR="00135AB0" w:rsidRPr="00FD28E0" w:rsidRDefault="00135AB0" w:rsidP="00135AB0">
            <w:pPr>
              <w:spacing w:after="0" w:line="280" w:lineRule="atLeast"/>
              <w:rPr>
                <w:lang w:val="en-US" w:eastAsia="ja-JP" w:bidi="hi-IN"/>
              </w:rPr>
            </w:pPr>
            <w:r w:rsidRPr="00FD28E0">
              <w:rPr>
                <w:lang w:val="en-US" w:eastAsia="ja-JP" w:bidi="hi-IN"/>
              </w:rPr>
              <w:t>HARQ process number for target NR PDSCH</w:t>
            </w:r>
          </w:p>
        </w:tc>
        <w:tc>
          <w:tcPr>
            <w:tcW w:w="5585" w:type="dxa"/>
            <w:shd w:val="clear" w:color="auto" w:fill="auto"/>
            <w:vAlign w:val="center"/>
          </w:tcPr>
          <w:p w14:paraId="111487EF" w14:textId="77777777" w:rsidR="00135AB0" w:rsidRPr="00FD28E0" w:rsidRDefault="00135AB0" w:rsidP="00135AB0">
            <w:pPr>
              <w:spacing w:after="0" w:line="280" w:lineRule="atLeast"/>
              <w:jc w:val="center"/>
              <w:rPr>
                <w:lang w:val="en-US" w:eastAsia="ja-JP" w:bidi="hi-IN"/>
              </w:rPr>
            </w:pPr>
            <w:r w:rsidRPr="00FD28E0">
              <w:rPr>
                <w:lang w:val="en-US" w:eastAsia="ja-JP" w:bidi="hi-IN"/>
              </w:rPr>
              <w:t xml:space="preserve">4 for FDD, </w:t>
            </w:r>
            <w:r>
              <w:rPr>
                <w:lang w:val="en-US" w:eastAsia="ja-JP" w:bidi="hi-IN"/>
              </w:rPr>
              <w:t>8</w:t>
            </w:r>
            <w:r w:rsidRPr="00FD28E0">
              <w:rPr>
                <w:lang w:val="en-US" w:eastAsia="ja-JP" w:bidi="hi-IN"/>
              </w:rPr>
              <w:t xml:space="preserve"> for TDD</w:t>
            </w:r>
          </w:p>
        </w:tc>
      </w:tr>
      <w:tr w:rsidR="00135AB0" w14:paraId="199F919C" w14:textId="77777777" w:rsidTr="007A3DD7">
        <w:trPr>
          <w:trHeight w:val="204"/>
        </w:trPr>
        <w:tc>
          <w:tcPr>
            <w:tcW w:w="4044" w:type="dxa"/>
            <w:gridSpan w:val="2"/>
            <w:shd w:val="clear" w:color="auto" w:fill="auto"/>
          </w:tcPr>
          <w:p w14:paraId="7BAE70E5" w14:textId="77777777" w:rsidR="00135AB0" w:rsidRPr="00846D08" w:rsidRDefault="00135AB0" w:rsidP="00135AB0">
            <w:pPr>
              <w:rPr>
                <w:rFonts w:eastAsiaTheme="minorEastAsia"/>
                <w:lang w:val="en-US" w:eastAsia="zh-CN"/>
              </w:rPr>
            </w:pPr>
            <w:r w:rsidRPr="00A221EC">
              <w:rPr>
                <w:rFonts w:eastAsiaTheme="minorEastAsia"/>
                <w:lang w:val="en-US" w:eastAsia="zh-CN"/>
              </w:rPr>
              <w:t xml:space="preserve">Signal power </w:t>
            </w:r>
            <w:r w:rsidRPr="00A221EC">
              <w:rPr>
                <w:rFonts w:eastAsiaTheme="minorEastAsia"/>
                <w:lang w:val="en-US" w:eastAsia="zh-TW"/>
              </w:rPr>
              <w:t>and SNR assumptions</w:t>
            </w:r>
          </w:p>
          <w:p w14:paraId="6E2E0C2E" w14:textId="77777777" w:rsidR="00135AB0" w:rsidRPr="00FD28E0" w:rsidRDefault="00135AB0" w:rsidP="00135AB0">
            <w:pPr>
              <w:spacing w:after="0" w:line="280" w:lineRule="atLeast"/>
              <w:rPr>
                <w:lang w:val="en-US" w:eastAsia="ja-JP" w:bidi="hi-IN"/>
              </w:rPr>
            </w:pPr>
          </w:p>
        </w:tc>
        <w:tc>
          <w:tcPr>
            <w:tcW w:w="5585" w:type="dxa"/>
            <w:shd w:val="clear" w:color="auto" w:fill="auto"/>
            <w:vAlign w:val="center"/>
          </w:tcPr>
          <w:p w14:paraId="77963ED0" w14:textId="77777777" w:rsidR="00135AB0" w:rsidRDefault="00135AB0" w:rsidP="00135AB0">
            <w:pPr>
              <w:numPr>
                <w:ilvl w:val="0"/>
                <w:numId w:val="14"/>
              </w:numPr>
              <w:tabs>
                <w:tab w:val="clear" w:pos="720"/>
                <w:tab w:val="num" w:pos="363"/>
              </w:tabs>
              <w:spacing w:after="0" w:line="300" w:lineRule="auto"/>
              <w:ind w:left="714" w:hanging="357"/>
              <w:rPr>
                <w:rFonts w:eastAsiaTheme="minorEastAsia"/>
              </w:rPr>
            </w:pPr>
            <w:r w:rsidRPr="006F6396">
              <w:rPr>
                <w:rFonts w:eastAsiaTheme="minorEastAsia"/>
              </w:rPr>
              <w:t>Average target UE signal power is equal to 1 and average interference UE signal power is equal to 1</w:t>
            </w:r>
          </w:p>
          <w:p w14:paraId="59F4A660" w14:textId="77777777" w:rsidR="00135AB0" w:rsidRPr="00846D08" w:rsidRDefault="00135AB0" w:rsidP="00135AB0">
            <w:pPr>
              <w:numPr>
                <w:ilvl w:val="0"/>
                <w:numId w:val="14"/>
              </w:numPr>
              <w:tabs>
                <w:tab w:val="clear" w:pos="720"/>
                <w:tab w:val="num" w:pos="363"/>
              </w:tabs>
              <w:spacing w:after="0" w:line="300" w:lineRule="auto"/>
              <w:ind w:left="714" w:hanging="357"/>
              <w:rPr>
                <w:rFonts w:eastAsiaTheme="minorEastAsia"/>
              </w:rPr>
            </w:pPr>
            <w:r w:rsidRPr="009A50DC">
              <w:rPr>
                <w:rFonts w:eastAsiaTheme="minorEastAsia"/>
              </w:rPr>
              <w:t>SNR = S</w:t>
            </w:r>
            <w:r w:rsidRPr="006F6396">
              <w:rPr>
                <w:rFonts w:eastAsiaTheme="minorEastAsia"/>
                <w:vertAlign w:val="subscript"/>
              </w:rPr>
              <w:t>Target</w:t>
            </w:r>
            <w:r w:rsidRPr="009A50DC">
              <w:rPr>
                <w:rFonts w:eastAsiaTheme="minorEastAsia"/>
              </w:rPr>
              <w:t>UE/N</w:t>
            </w:r>
          </w:p>
        </w:tc>
      </w:tr>
    </w:tbl>
    <w:p w14:paraId="12EBBBD5" w14:textId="77777777" w:rsidR="00176AAC" w:rsidRPr="007A40C7" w:rsidRDefault="00176AAC" w:rsidP="00B608B5">
      <w:pPr>
        <w:rPr>
          <w:lang w:eastAsia="ja-JP" w:bidi="hi-IN"/>
        </w:rPr>
      </w:pPr>
    </w:p>
    <w:sectPr w:rsidR="00176AAC" w:rsidRPr="007A40C7" w:rsidSect="006925AE">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E92BE" w14:textId="77777777" w:rsidR="00A26C23" w:rsidRDefault="00A26C23" w:rsidP="000A231E">
      <w:pPr>
        <w:spacing w:after="0"/>
      </w:pPr>
      <w:r>
        <w:separator/>
      </w:r>
    </w:p>
  </w:endnote>
  <w:endnote w:type="continuationSeparator" w:id="0">
    <w:p w14:paraId="5382B1D4" w14:textId="77777777" w:rsidR="00A26C23" w:rsidRDefault="00A26C2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CE6A5" w14:textId="77777777" w:rsidR="00A26C23" w:rsidRDefault="00A26C23" w:rsidP="000A231E">
      <w:pPr>
        <w:spacing w:after="0"/>
      </w:pPr>
      <w:r>
        <w:separator/>
      </w:r>
    </w:p>
  </w:footnote>
  <w:footnote w:type="continuationSeparator" w:id="0">
    <w:p w14:paraId="55D129D7" w14:textId="77777777" w:rsidR="00A26C23" w:rsidRDefault="00A26C2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4"/>
  </w:num>
  <w:num w:numId="4">
    <w:abstractNumId w:val="11"/>
  </w:num>
  <w:num w:numId="5">
    <w:abstractNumId w:val="1"/>
  </w:num>
  <w:num w:numId="6">
    <w:abstractNumId w:val="18"/>
  </w:num>
  <w:num w:numId="7">
    <w:abstractNumId w:val="5"/>
  </w:num>
  <w:num w:numId="8">
    <w:abstractNumId w:val="8"/>
  </w:num>
  <w:num w:numId="9">
    <w:abstractNumId w:val="0"/>
  </w:num>
  <w:num w:numId="10">
    <w:abstractNumId w:val="14"/>
  </w:num>
  <w:num w:numId="11">
    <w:abstractNumId w:val="16"/>
  </w:num>
  <w:num w:numId="12">
    <w:abstractNumId w:val="10"/>
  </w:num>
  <w:num w:numId="13">
    <w:abstractNumId w:val="12"/>
  </w:num>
  <w:num w:numId="14">
    <w:abstractNumId w:val="17"/>
  </w:num>
  <w:num w:numId="15">
    <w:abstractNumId w:val="13"/>
  </w:num>
  <w:num w:numId="16">
    <w:abstractNumId w:val="7"/>
  </w:num>
  <w:num w:numId="17">
    <w:abstractNumId w:val="2"/>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271F9"/>
    <w:rsid w:val="000355F5"/>
    <w:rsid w:val="000416F2"/>
    <w:rsid w:val="00042103"/>
    <w:rsid w:val="000467CD"/>
    <w:rsid w:val="00060164"/>
    <w:rsid w:val="00061B73"/>
    <w:rsid w:val="0007243E"/>
    <w:rsid w:val="00072DFA"/>
    <w:rsid w:val="00075C68"/>
    <w:rsid w:val="00076EB8"/>
    <w:rsid w:val="00083A2B"/>
    <w:rsid w:val="00086319"/>
    <w:rsid w:val="000A231E"/>
    <w:rsid w:val="000A2C45"/>
    <w:rsid w:val="000B3FEB"/>
    <w:rsid w:val="000B743B"/>
    <w:rsid w:val="000C096E"/>
    <w:rsid w:val="000D374F"/>
    <w:rsid w:val="000D46C8"/>
    <w:rsid w:val="000D5A89"/>
    <w:rsid w:val="000E331F"/>
    <w:rsid w:val="000F16C0"/>
    <w:rsid w:val="00100B53"/>
    <w:rsid w:val="00101133"/>
    <w:rsid w:val="00101BF6"/>
    <w:rsid w:val="00103109"/>
    <w:rsid w:val="00103B4F"/>
    <w:rsid w:val="0012361E"/>
    <w:rsid w:val="00131B4C"/>
    <w:rsid w:val="00135AB0"/>
    <w:rsid w:val="00142A44"/>
    <w:rsid w:val="001519E5"/>
    <w:rsid w:val="00153250"/>
    <w:rsid w:val="00161E77"/>
    <w:rsid w:val="00164C75"/>
    <w:rsid w:val="001750A9"/>
    <w:rsid w:val="00175B27"/>
    <w:rsid w:val="00176AAC"/>
    <w:rsid w:val="001839FC"/>
    <w:rsid w:val="001920D3"/>
    <w:rsid w:val="001B4039"/>
    <w:rsid w:val="001C0B49"/>
    <w:rsid w:val="001E1407"/>
    <w:rsid w:val="001E40D6"/>
    <w:rsid w:val="001F0CF0"/>
    <w:rsid w:val="001F3227"/>
    <w:rsid w:val="001F64D8"/>
    <w:rsid w:val="002003A9"/>
    <w:rsid w:val="00204DCB"/>
    <w:rsid w:val="00210944"/>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94C35"/>
    <w:rsid w:val="002A54BF"/>
    <w:rsid w:val="002A5B17"/>
    <w:rsid w:val="002B1ED5"/>
    <w:rsid w:val="002B278E"/>
    <w:rsid w:val="002B4281"/>
    <w:rsid w:val="002B5503"/>
    <w:rsid w:val="002B6039"/>
    <w:rsid w:val="002B7B72"/>
    <w:rsid w:val="002C255B"/>
    <w:rsid w:val="002C63ED"/>
    <w:rsid w:val="002D2590"/>
    <w:rsid w:val="002D2C2E"/>
    <w:rsid w:val="002E0431"/>
    <w:rsid w:val="002E23FF"/>
    <w:rsid w:val="002E67AA"/>
    <w:rsid w:val="003031D1"/>
    <w:rsid w:val="00311980"/>
    <w:rsid w:val="003123E2"/>
    <w:rsid w:val="00316847"/>
    <w:rsid w:val="003177BA"/>
    <w:rsid w:val="003252E9"/>
    <w:rsid w:val="003278CD"/>
    <w:rsid w:val="0033030D"/>
    <w:rsid w:val="00343268"/>
    <w:rsid w:val="00347C07"/>
    <w:rsid w:val="0035139F"/>
    <w:rsid w:val="0036041A"/>
    <w:rsid w:val="0037236D"/>
    <w:rsid w:val="00372944"/>
    <w:rsid w:val="00387033"/>
    <w:rsid w:val="00391B68"/>
    <w:rsid w:val="00397844"/>
    <w:rsid w:val="003A15F3"/>
    <w:rsid w:val="003A3B11"/>
    <w:rsid w:val="003B5679"/>
    <w:rsid w:val="003B7EAC"/>
    <w:rsid w:val="003C3988"/>
    <w:rsid w:val="003C66ED"/>
    <w:rsid w:val="003D4217"/>
    <w:rsid w:val="003D7A97"/>
    <w:rsid w:val="003E1F79"/>
    <w:rsid w:val="003E3E92"/>
    <w:rsid w:val="003E607A"/>
    <w:rsid w:val="003F14A3"/>
    <w:rsid w:val="003F4A61"/>
    <w:rsid w:val="003F7C40"/>
    <w:rsid w:val="0040012F"/>
    <w:rsid w:val="00401A64"/>
    <w:rsid w:val="00404143"/>
    <w:rsid w:val="00410767"/>
    <w:rsid w:val="004166E5"/>
    <w:rsid w:val="004246E1"/>
    <w:rsid w:val="004267FD"/>
    <w:rsid w:val="004268E4"/>
    <w:rsid w:val="00427E5B"/>
    <w:rsid w:val="00433705"/>
    <w:rsid w:val="00442396"/>
    <w:rsid w:val="00446246"/>
    <w:rsid w:val="00450EB3"/>
    <w:rsid w:val="00454BAD"/>
    <w:rsid w:val="00457613"/>
    <w:rsid w:val="0046003E"/>
    <w:rsid w:val="00475A5D"/>
    <w:rsid w:val="00481ABC"/>
    <w:rsid w:val="0048669D"/>
    <w:rsid w:val="004A6E47"/>
    <w:rsid w:val="004B24B8"/>
    <w:rsid w:val="004B714B"/>
    <w:rsid w:val="004C3BE9"/>
    <w:rsid w:val="004D0E73"/>
    <w:rsid w:val="004F5F86"/>
    <w:rsid w:val="005177E1"/>
    <w:rsid w:val="00521587"/>
    <w:rsid w:val="00526848"/>
    <w:rsid w:val="005355CE"/>
    <w:rsid w:val="00537088"/>
    <w:rsid w:val="005372C6"/>
    <w:rsid w:val="005428C1"/>
    <w:rsid w:val="0054465A"/>
    <w:rsid w:val="00547C25"/>
    <w:rsid w:val="005514F1"/>
    <w:rsid w:val="00557808"/>
    <w:rsid w:val="0056550D"/>
    <w:rsid w:val="00586DCD"/>
    <w:rsid w:val="00591F66"/>
    <w:rsid w:val="00595378"/>
    <w:rsid w:val="005B33C9"/>
    <w:rsid w:val="005B6832"/>
    <w:rsid w:val="005B75B0"/>
    <w:rsid w:val="005C37AF"/>
    <w:rsid w:val="005C795A"/>
    <w:rsid w:val="005D1F0E"/>
    <w:rsid w:val="005D6B01"/>
    <w:rsid w:val="005E0ACE"/>
    <w:rsid w:val="00601D9A"/>
    <w:rsid w:val="00606265"/>
    <w:rsid w:val="0061105C"/>
    <w:rsid w:val="006119C3"/>
    <w:rsid w:val="006253CE"/>
    <w:rsid w:val="00641DFC"/>
    <w:rsid w:val="0064208E"/>
    <w:rsid w:val="006428B9"/>
    <w:rsid w:val="006671DB"/>
    <w:rsid w:val="0067354B"/>
    <w:rsid w:val="00674519"/>
    <w:rsid w:val="0067582F"/>
    <w:rsid w:val="00683BAD"/>
    <w:rsid w:val="0068481B"/>
    <w:rsid w:val="00692017"/>
    <w:rsid w:val="006925AE"/>
    <w:rsid w:val="006A4EC7"/>
    <w:rsid w:val="006C1145"/>
    <w:rsid w:val="006C339A"/>
    <w:rsid w:val="006C737C"/>
    <w:rsid w:val="006D03B1"/>
    <w:rsid w:val="006E46D2"/>
    <w:rsid w:val="00710B10"/>
    <w:rsid w:val="0072063B"/>
    <w:rsid w:val="00723824"/>
    <w:rsid w:val="007264D8"/>
    <w:rsid w:val="007305DF"/>
    <w:rsid w:val="007363A5"/>
    <w:rsid w:val="00751605"/>
    <w:rsid w:val="00773EE1"/>
    <w:rsid w:val="0077583C"/>
    <w:rsid w:val="00792C0B"/>
    <w:rsid w:val="007A1CB9"/>
    <w:rsid w:val="007A3DD7"/>
    <w:rsid w:val="007A40C7"/>
    <w:rsid w:val="007B6741"/>
    <w:rsid w:val="007B7E90"/>
    <w:rsid w:val="007C44F3"/>
    <w:rsid w:val="007C74AE"/>
    <w:rsid w:val="007D0A2F"/>
    <w:rsid w:val="007D142B"/>
    <w:rsid w:val="007D150E"/>
    <w:rsid w:val="007D16CE"/>
    <w:rsid w:val="007D1D9E"/>
    <w:rsid w:val="007D1E8B"/>
    <w:rsid w:val="007E44E0"/>
    <w:rsid w:val="007E6AB9"/>
    <w:rsid w:val="007F1AE1"/>
    <w:rsid w:val="0080219E"/>
    <w:rsid w:val="00803D4E"/>
    <w:rsid w:val="00811608"/>
    <w:rsid w:val="00817EDF"/>
    <w:rsid w:val="00825A46"/>
    <w:rsid w:val="008441F0"/>
    <w:rsid w:val="0084797F"/>
    <w:rsid w:val="00856388"/>
    <w:rsid w:val="00862C7A"/>
    <w:rsid w:val="008649F5"/>
    <w:rsid w:val="0086737B"/>
    <w:rsid w:val="00883350"/>
    <w:rsid w:val="00883ED1"/>
    <w:rsid w:val="00887BB8"/>
    <w:rsid w:val="008968FD"/>
    <w:rsid w:val="008A36F9"/>
    <w:rsid w:val="008A704F"/>
    <w:rsid w:val="008B427B"/>
    <w:rsid w:val="008C21F6"/>
    <w:rsid w:val="008E3E55"/>
    <w:rsid w:val="008E465E"/>
    <w:rsid w:val="008E4C8F"/>
    <w:rsid w:val="008F0798"/>
    <w:rsid w:val="008F452B"/>
    <w:rsid w:val="00906FD3"/>
    <w:rsid w:val="0091528D"/>
    <w:rsid w:val="00916780"/>
    <w:rsid w:val="00933349"/>
    <w:rsid w:val="009716AF"/>
    <w:rsid w:val="0097640D"/>
    <w:rsid w:val="00983378"/>
    <w:rsid w:val="00983E37"/>
    <w:rsid w:val="009A290E"/>
    <w:rsid w:val="009A51E5"/>
    <w:rsid w:val="009B3F1F"/>
    <w:rsid w:val="009B6B04"/>
    <w:rsid w:val="009D0A4B"/>
    <w:rsid w:val="009E6BC2"/>
    <w:rsid w:val="009F110D"/>
    <w:rsid w:val="00A04E94"/>
    <w:rsid w:val="00A10C6A"/>
    <w:rsid w:val="00A26C23"/>
    <w:rsid w:val="00A36A8F"/>
    <w:rsid w:val="00A407F5"/>
    <w:rsid w:val="00A618C3"/>
    <w:rsid w:val="00A66738"/>
    <w:rsid w:val="00A66910"/>
    <w:rsid w:val="00A71232"/>
    <w:rsid w:val="00A775EF"/>
    <w:rsid w:val="00A8214A"/>
    <w:rsid w:val="00A82D09"/>
    <w:rsid w:val="00A9409E"/>
    <w:rsid w:val="00AA005F"/>
    <w:rsid w:val="00AA06B7"/>
    <w:rsid w:val="00AA0CC6"/>
    <w:rsid w:val="00AA7560"/>
    <w:rsid w:val="00AB2705"/>
    <w:rsid w:val="00AC18BF"/>
    <w:rsid w:val="00AC64F8"/>
    <w:rsid w:val="00AD0C48"/>
    <w:rsid w:val="00AD2DDB"/>
    <w:rsid w:val="00AE31FB"/>
    <w:rsid w:val="00AF43C3"/>
    <w:rsid w:val="00AF5E44"/>
    <w:rsid w:val="00B002AD"/>
    <w:rsid w:val="00B03153"/>
    <w:rsid w:val="00B04D3D"/>
    <w:rsid w:val="00B16D75"/>
    <w:rsid w:val="00B228B3"/>
    <w:rsid w:val="00B32CF3"/>
    <w:rsid w:val="00B32E71"/>
    <w:rsid w:val="00B45297"/>
    <w:rsid w:val="00B469F0"/>
    <w:rsid w:val="00B570CA"/>
    <w:rsid w:val="00B608B5"/>
    <w:rsid w:val="00B60FA8"/>
    <w:rsid w:val="00B67E06"/>
    <w:rsid w:val="00B70761"/>
    <w:rsid w:val="00B802FD"/>
    <w:rsid w:val="00B916DF"/>
    <w:rsid w:val="00B917E7"/>
    <w:rsid w:val="00BA054E"/>
    <w:rsid w:val="00BB3267"/>
    <w:rsid w:val="00BB6809"/>
    <w:rsid w:val="00BD25F7"/>
    <w:rsid w:val="00BD4382"/>
    <w:rsid w:val="00BE5321"/>
    <w:rsid w:val="00BE5B16"/>
    <w:rsid w:val="00BF3FC7"/>
    <w:rsid w:val="00BF542B"/>
    <w:rsid w:val="00C04182"/>
    <w:rsid w:val="00C04E5B"/>
    <w:rsid w:val="00C05F25"/>
    <w:rsid w:val="00C223DB"/>
    <w:rsid w:val="00C242C9"/>
    <w:rsid w:val="00C25AB0"/>
    <w:rsid w:val="00C35BCE"/>
    <w:rsid w:val="00C36D51"/>
    <w:rsid w:val="00C441CC"/>
    <w:rsid w:val="00C458FB"/>
    <w:rsid w:val="00C52F5D"/>
    <w:rsid w:val="00C57512"/>
    <w:rsid w:val="00C621D0"/>
    <w:rsid w:val="00C8168C"/>
    <w:rsid w:val="00C83C97"/>
    <w:rsid w:val="00C854FD"/>
    <w:rsid w:val="00CB6E99"/>
    <w:rsid w:val="00CC4C98"/>
    <w:rsid w:val="00CC55A4"/>
    <w:rsid w:val="00CD2F3F"/>
    <w:rsid w:val="00CD692A"/>
    <w:rsid w:val="00CE24AB"/>
    <w:rsid w:val="00CF18BE"/>
    <w:rsid w:val="00CF1E95"/>
    <w:rsid w:val="00D35160"/>
    <w:rsid w:val="00D537F6"/>
    <w:rsid w:val="00D60E75"/>
    <w:rsid w:val="00D64FB2"/>
    <w:rsid w:val="00D72841"/>
    <w:rsid w:val="00D728B8"/>
    <w:rsid w:val="00D84005"/>
    <w:rsid w:val="00D86D01"/>
    <w:rsid w:val="00D902BE"/>
    <w:rsid w:val="00D92907"/>
    <w:rsid w:val="00D93216"/>
    <w:rsid w:val="00D93F47"/>
    <w:rsid w:val="00DA133F"/>
    <w:rsid w:val="00DC2122"/>
    <w:rsid w:val="00DC238B"/>
    <w:rsid w:val="00DD5DAE"/>
    <w:rsid w:val="00DE79EF"/>
    <w:rsid w:val="00DF05DF"/>
    <w:rsid w:val="00E02338"/>
    <w:rsid w:val="00E1304E"/>
    <w:rsid w:val="00E37526"/>
    <w:rsid w:val="00E3762F"/>
    <w:rsid w:val="00E455A3"/>
    <w:rsid w:val="00E46535"/>
    <w:rsid w:val="00E50883"/>
    <w:rsid w:val="00E65B3D"/>
    <w:rsid w:val="00E770CE"/>
    <w:rsid w:val="00E97173"/>
    <w:rsid w:val="00EA3729"/>
    <w:rsid w:val="00EA3C03"/>
    <w:rsid w:val="00EA56F9"/>
    <w:rsid w:val="00EA6124"/>
    <w:rsid w:val="00EB044D"/>
    <w:rsid w:val="00EC3045"/>
    <w:rsid w:val="00ED7DB0"/>
    <w:rsid w:val="00EE392F"/>
    <w:rsid w:val="00EE7AF5"/>
    <w:rsid w:val="00F007B2"/>
    <w:rsid w:val="00F00DF4"/>
    <w:rsid w:val="00F06DF1"/>
    <w:rsid w:val="00F07445"/>
    <w:rsid w:val="00F121B9"/>
    <w:rsid w:val="00F24373"/>
    <w:rsid w:val="00F33621"/>
    <w:rsid w:val="00F427F5"/>
    <w:rsid w:val="00F57E0D"/>
    <w:rsid w:val="00F849D5"/>
    <w:rsid w:val="00FA0911"/>
    <w:rsid w:val="00FE1C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515</TotalTime>
  <Pages>6</Pages>
  <Words>1062</Words>
  <Characters>6056</Characters>
  <Application>Microsoft Office Word</Application>
  <DocSecurity>0</DocSecurity>
  <Lines>50</Lines>
  <Paragraphs>14</Paragraphs>
  <ScaleCrop>false</ScaleCrop>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64</cp:revision>
  <dcterms:created xsi:type="dcterms:W3CDTF">2021-12-27T02:56:00Z</dcterms:created>
  <dcterms:modified xsi:type="dcterms:W3CDTF">2022-01-07T13:28:00Z</dcterms:modified>
</cp:coreProperties>
</file>